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DE" w:rsidRPr="00A918AF" w:rsidRDefault="00443FDE" w:rsidP="00443FDE">
      <w:pPr>
        <w:pStyle w:val="a3"/>
        <w:jc w:val="center"/>
        <w:rPr>
          <w:rFonts w:ascii="Times New Roman" w:hAnsi="Times New Roman"/>
          <w:sz w:val="28"/>
          <w:szCs w:val="28"/>
        </w:rPr>
      </w:pPr>
      <w:r w:rsidRPr="00A918AF">
        <w:rPr>
          <w:rFonts w:ascii="Times New Roman" w:hAnsi="Times New Roman"/>
          <w:sz w:val="28"/>
          <w:szCs w:val="28"/>
        </w:rPr>
        <w:t>РОССИЙСКАЯ ФЕДЕРАЦИЯ</w:t>
      </w:r>
    </w:p>
    <w:p w:rsidR="00443FDE" w:rsidRPr="00A918AF" w:rsidRDefault="00443FDE" w:rsidP="00443FDE">
      <w:pPr>
        <w:pStyle w:val="a3"/>
        <w:jc w:val="center"/>
        <w:rPr>
          <w:rFonts w:ascii="Times New Roman" w:hAnsi="Times New Roman"/>
          <w:sz w:val="28"/>
          <w:szCs w:val="28"/>
        </w:rPr>
      </w:pPr>
      <w:r w:rsidRPr="00A918AF">
        <w:rPr>
          <w:rFonts w:ascii="Times New Roman" w:hAnsi="Times New Roman"/>
          <w:sz w:val="28"/>
          <w:szCs w:val="28"/>
        </w:rPr>
        <w:t>Иркутская область Черемховский район</w:t>
      </w:r>
    </w:p>
    <w:p w:rsidR="00443FDE" w:rsidRPr="00A918AF" w:rsidRDefault="00443FDE" w:rsidP="00443FDE">
      <w:pPr>
        <w:pStyle w:val="a3"/>
        <w:jc w:val="center"/>
        <w:rPr>
          <w:rFonts w:ascii="Times New Roman" w:hAnsi="Times New Roman"/>
          <w:sz w:val="28"/>
          <w:szCs w:val="28"/>
        </w:rPr>
      </w:pPr>
      <w:r>
        <w:rPr>
          <w:rFonts w:ascii="Times New Roman" w:hAnsi="Times New Roman"/>
          <w:sz w:val="28"/>
          <w:szCs w:val="28"/>
        </w:rPr>
        <w:t xml:space="preserve">Лоховское </w:t>
      </w:r>
      <w:r w:rsidRPr="00A918AF">
        <w:rPr>
          <w:rFonts w:ascii="Times New Roman" w:hAnsi="Times New Roman"/>
          <w:sz w:val="28"/>
          <w:szCs w:val="28"/>
        </w:rPr>
        <w:t>муниципальное образование</w:t>
      </w:r>
    </w:p>
    <w:p w:rsidR="00443FDE" w:rsidRPr="00A918AF" w:rsidRDefault="00443FDE" w:rsidP="00443FDE">
      <w:pPr>
        <w:pStyle w:val="a3"/>
        <w:jc w:val="center"/>
        <w:rPr>
          <w:rFonts w:ascii="Times New Roman" w:hAnsi="Times New Roman"/>
          <w:sz w:val="28"/>
          <w:szCs w:val="28"/>
        </w:rPr>
      </w:pPr>
      <w:r w:rsidRPr="00A918AF">
        <w:rPr>
          <w:rFonts w:ascii="Times New Roman" w:hAnsi="Times New Roman"/>
          <w:sz w:val="28"/>
          <w:szCs w:val="28"/>
        </w:rPr>
        <w:t>Администрация</w:t>
      </w:r>
    </w:p>
    <w:p w:rsidR="00443FDE" w:rsidRPr="00A918AF" w:rsidRDefault="00443FDE" w:rsidP="00443FDE">
      <w:pPr>
        <w:pStyle w:val="a3"/>
        <w:jc w:val="center"/>
        <w:rPr>
          <w:rFonts w:ascii="Times New Roman" w:hAnsi="Times New Roman"/>
          <w:sz w:val="28"/>
          <w:szCs w:val="28"/>
        </w:rPr>
      </w:pPr>
    </w:p>
    <w:p w:rsidR="00443FDE" w:rsidRPr="00A918AF" w:rsidRDefault="00443FDE" w:rsidP="00443FDE">
      <w:pPr>
        <w:pStyle w:val="a3"/>
        <w:jc w:val="center"/>
        <w:rPr>
          <w:rFonts w:ascii="Times New Roman" w:hAnsi="Times New Roman"/>
          <w:sz w:val="28"/>
          <w:szCs w:val="28"/>
        </w:rPr>
      </w:pPr>
      <w:r w:rsidRPr="00A918AF">
        <w:rPr>
          <w:rFonts w:ascii="Times New Roman" w:hAnsi="Times New Roman"/>
          <w:spacing w:val="-5"/>
          <w:w w:val="124"/>
          <w:sz w:val="28"/>
          <w:szCs w:val="28"/>
        </w:rPr>
        <w:t>ПОСТАНОВЛЕНИЕ</w:t>
      </w:r>
    </w:p>
    <w:p w:rsidR="00443FDE" w:rsidRPr="00A918AF" w:rsidRDefault="00443FDE" w:rsidP="00443FDE">
      <w:pPr>
        <w:shd w:val="clear" w:color="auto" w:fill="FFFFFF"/>
        <w:ind w:left="5" w:right="-5"/>
        <w:rPr>
          <w:b/>
          <w:bCs/>
          <w:spacing w:val="-3"/>
          <w:sz w:val="26"/>
          <w:szCs w:val="26"/>
        </w:rPr>
      </w:pPr>
    </w:p>
    <w:p w:rsidR="00443FDE" w:rsidRPr="00255CFF" w:rsidRDefault="00EA24DD" w:rsidP="00443FDE">
      <w:pPr>
        <w:shd w:val="clear" w:color="auto" w:fill="FFFFFF"/>
        <w:ind w:left="5" w:right="-5"/>
        <w:rPr>
          <w:rFonts w:ascii="Times New Roman" w:hAnsi="Times New Roman"/>
          <w:bCs/>
          <w:spacing w:val="-3"/>
          <w:sz w:val="96"/>
          <w:szCs w:val="96"/>
        </w:rPr>
      </w:pPr>
      <w:r>
        <w:rPr>
          <w:rFonts w:ascii="Times New Roman" w:hAnsi="Times New Roman"/>
          <w:bCs/>
          <w:spacing w:val="-3"/>
          <w:sz w:val="28"/>
          <w:szCs w:val="28"/>
        </w:rPr>
        <w:t xml:space="preserve">от  22.08.2019 </w:t>
      </w:r>
      <w:r w:rsidR="00443FDE" w:rsidRPr="00A918AF">
        <w:rPr>
          <w:rFonts w:ascii="Times New Roman" w:hAnsi="Times New Roman"/>
          <w:bCs/>
          <w:spacing w:val="-3"/>
          <w:sz w:val="28"/>
          <w:szCs w:val="28"/>
        </w:rPr>
        <w:t xml:space="preserve"> №</w:t>
      </w:r>
      <w:r>
        <w:rPr>
          <w:rFonts w:ascii="Times New Roman" w:hAnsi="Times New Roman"/>
          <w:bCs/>
          <w:spacing w:val="-3"/>
          <w:sz w:val="28"/>
          <w:szCs w:val="28"/>
        </w:rPr>
        <w:t xml:space="preserve"> 97</w:t>
      </w:r>
      <w:r w:rsidR="00255CFF">
        <w:rPr>
          <w:rFonts w:ascii="Times New Roman" w:hAnsi="Times New Roman"/>
          <w:bCs/>
          <w:spacing w:val="-3"/>
          <w:sz w:val="28"/>
          <w:szCs w:val="28"/>
        </w:rPr>
        <w:t xml:space="preserve">                  </w:t>
      </w:r>
    </w:p>
    <w:p w:rsidR="00443FDE" w:rsidRPr="00255CFF" w:rsidRDefault="00443FDE" w:rsidP="00443FDE">
      <w:pPr>
        <w:shd w:val="clear" w:color="auto" w:fill="FFFFFF"/>
        <w:ind w:left="5" w:right="7258"/>
        <w:rPr>
          <w:rFonts w:ascii="Times New Roman" w:hAnsi="Times New Roman"/>
          <w:bCs/>
          <w:spacing w:val="-1"/>
          <w:sz w:val="52"/>
          <w:szCs w:val="52"/>
        </w:rPr>
      </w:pPr>
      <w:r w:rsidRPr="00A918AF">
        <w:rPr>
          <w:rFonts w:ascii="Times New Roman" w:hAnsi="Times New Roman"/>
          <w:bCs/>
          <w:spacing w:val="-1"/>
          <w:sz w:val="28"/>
          <w:szCs w:val="28"/>
        </w:rPr>
        <w:t xml:space="preserve">с. </w:t>
      </w:r>
      <w:r>
        <w:rPr>
          <w:rFonts w:ascii="Times New Roman" w:hAnsi="Times New Roman"/>
          <w:bCs/>
          <w:spacing w:val="-1"/>
          <w:sz w:val="28"/>
          <w:szCs w:val="28"/>
        </w:rPr>
        <w:t>Лохово</w:t>
      </w:r>
      <w:r w:rsidR="00255CFF">
        <w:rPr>
          <w:rFonts w:ascii="Times New Roman" w:hAnsi="Times New Roman"/>
          <w:bCs/>
          <w:spacing w:val="-1"/>
          <w:sz w:val="28"/>
          <w:szCs w:val="28"/>
        </w:rPr>
        <w:t xml:space="preserve">                                                                      </w:t>
      </w:r>
    </w:p>
    <w:p w:rsidR="00443FDE" w:rsidRPr="00493A25" w:rsidRDefault="00443FDE" w:rsidP="00443FDE">
      <w:pPr>
        <w:shd w:val="clear" w:color="auto" w:fill="FFFFFF"/>
        <w:ind w:left="5" w:right="7258"/>
        <w:rPr>
          <w:rFonts w:ascii="Times New Roman" w:hAnsi="Times New Roman"/>
          <w:sz w:val="26"/>
          <w:szCs w:val="26"/>
        </w:rPr>
      </w:pPr>
    </w:p>
    <w:p w:rsidR="00443FDE" w:rsidRPr="00FF1FDA" w:rsidRDefault="00443FDE" w:rsidP="00443FDE">
      <w:pPr>
        <w:pStyle w:val="a3"/>
        <w:rPr>
          <w:rFonts w:ascii="Times New Roman" w:hAnsi="Times New Roman"/>
          <w:b/>
        </w:rPr>
      </w:pPr>
      <w:r w:rsidRPr="00FF1FDA">
        <w:rPr>
          <w:rFonts w:ascii="Times New Roman" w:hAnsi="Times New Roman"/>
          <w:b/>
        </w:rPr>
        <w:t xml:space="preserve">Об утверждении административного регламента </w:t>
      </w:r>
    </w:p>
    <w:p w:rsidR="00443FDE" w:rsidRPr="00FF1FDA" w:rsidRDefault="00443FDE" w:rsidP="00443FDE">
      <w:pPr>
        <w:pStyle w:val="a3"/>
        <w:rPr>
          <w:rFonts w:ascii="Times New Roman" w:hAnsi="Times New Roman"/>
          <w:b/>
        </w:rPr>
      </w:pPr>
      <w:r w:rsidRPr="00FF1FDA">
        <w:rPr>
          <w:rFonts w:ascii="Times New Roman" w:hAnsi="Times New Roman"/>
          <w:b/>
        </w:rPr>
        <w:t xml:space="preserve">по предоставлению муниципальной услуги </w:t>
      </w:r>
    </w:p>
    <w:p w:rsidR="00443FDE" w:rsidRDefault="00443FDE" w:rsidP="00443FDE">
      <w:pPr>
        <w:pStyle w:val="a3"/>
        <w:rPr>
          <w:rFonts w:ascii="Times New Roman" w:hAnsi="Times New Roman"/>
          <w:b/>
        </w:rPr>
      </w:pPr>
      <w:r w:rsidRPr="00FF1FDA">
        <w:rPr>
          <w:rFonts w:ascii="Times New Roman" w:hAnsi="Times New Roman"/>
          <w:b/>
        </w:rPr>
        <w:t>«П</w:t>
      </w:r>
      <w:r>
        <w:rPr>
          <w:rFonts w:ascii="Times New Roman" w:hAnsi="Times New Roman"/>
          <w:b/>
        </w:rPr>
        <w:t xml:space="preserve">ередача гражданами </w:t>
      </w:r>
      <w:proofErr w:type="gramStart"/>
      <w:r>
        <w:rPr>
          <w:rFonts w:ascii="Times New Roman" w:hAnsi="Times New Roman"/>
          <w:b/>
        </w:rPr>
        <w:t>приватизированных</w:t>
      </w:r>
      <w:proofErr w:type="gramEnd"/>
      <w:r>
        <w:rPr>
          <w:rFonts w:ascii="Times New Roman" w:hAnsi="Times New Roman"/>
          <w:b/>
        </w:rPr>
        <w:t xml:space="preserve"> жилых</w:t>
      </w:r>
    </w:p>
    <w:p w:rsidR="00443FDE" w:rsidRDefault="00443FDE" w:rsidP="00443FDE">
      <w:pPr>
        <w:pStyle w:val="a3"/>
        <w:rPr>
          <w:rFonts w:ascii="Times New Roman" w:hAnsi="Times New Roman"/>
          <w:b/>
        </w:rPr>
      </w:pPr>
      <w:r>
        <w:rPr>
          <w:rFonts w:ascii="Times New Roman" w:hAnsi="Times New Roman"/>
          <w:b/>
        </w:rPr>
        <w:t>помещений в муниципальную собственность  Лохов</w:t>
      </w:r>
      <w:r w:rsidRPr="00FF1FDA">
        <w:rPr>
          <w:rFonts w:ascii="Times New Roman" w:hAnsi="Times New Roman"/>
          <w:b/>
        </w:rPr>
        <w:t xml:space="preserve">ского </w:t>
      </w:r>
    </w:p>
    <w:p w:rsidR="00443FDE" w:rsidRPr="00FF1FDA" w:rsidRDefault="00443FDE" w:rsidP="00443FDE">
      <w:pPr>
        <w:pStyle w:val="a3"/>
        <w:rPr>
          <w:rFonts w:ascii="Times New Roman" w:hAnsi="Times New Roman"/>
          <w:b/>
        </w:rPr>
      </w:pPr>
      <w:r w:rsidRPr="00FF1FDA">
        <w:rPr>
          <w:rFonts w:ascii="Times New Roman" w:hAnsi="Times New Roman"/>
          <w:b/>
        </w:rPr>
        <w:t>муниципа</w:t>
      </w:r>
      <w:r>
        <w:rPr>
          <w:rFonts w:ascii="Times New Roman" w:hAnsi="Times New Roman"/>
          <w:b/>
        </w:rPr>
        <w:t>льного образования</w:t>
      </w:r>
      <w:r w:rsidRPr="00FF1FDA">
        <w:rPr>
          <w:rFonts w:ascii="Times New Roman" w:hAnsi="Times New Roman"/>
          <w:b/>
        </w:rPr>
        <w:t xml:space="preserve">» </w:t>
      </w:r>
    </w:p>
    <w:p w:rsidR="00443FDE" w:rsidRDefault="00443FDE" w:rsidP="00443FDE">
      <w:pPr>
        <w:pStyle w:val="a3"/>
        <w:jc w:val="both"/>
        <w:rPr>
          <w:rFonts w:ascii="Times New Roman" w:hAnsi="Times New Roman"/>
          <w:b/>
          <w:bCs/>
          <w:sz w:val="26"/>
          <w:szCs w:val="26"/>
        </w:rPr>
      </w:pPr>
    </w:p>
    <w:p w:rsidR="00443FDE" w:rsidRPr="00D44DE3" w:rsidRDefault="00B604FE" w:rsidP="00D44DE3">
      <w:pPr>
        <w:autoSpaceDE w:val="0"/>
        <w:autoSpaceDN w:val="0"/>
        <w:adjustRightInd w:val="0"/>
        <w:spacing w:line="233" w:lineRule="auto"/>
        <w:ind w:firstLine="709"/>
        <w:jc w:val="both"/>
        <w:rPr>
          <w:rFonts w:ascii="Times New Roman" w:hAnsi="Times New Roman"/>
          <w:bCs/>
          <w:kern w:val="2"/>
          <w:sz w:val="28"/>
          <w:szCs w:val="28"/>
        </w:rPr>
      </w:pPr>
      <w:proofErr w:type="gramStart"/>
      <w:r w:rsidRPr="00AD78CE">
        <w:rPr>
          <w:rFonts w:ascii="Times New Roman" w:hAnsi="Times New Roman"/>
          <w:sz w:val="28"/>
          <w:szCs w:val="28"/>
        </w:rPr>
        <w:t xml:space="preserve">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w:t>
      </w:r>
      <w:r>
        <w:rPr>
          <w:rFonts w:ascii="Times New Roman" w:hAnsi="Times New Roman"/>
          <w:sz w:val="28"/>
          <w:szCs w:val="28"/>
        </w:rPr>
        <w:t xml:space="preserve">в </w:t>
      </w:r>
      <w:r w:rsidRPr="00AD78CE">
        <w:rPr>
          <w:rFonts w:ascii="Times New Roman" w:hAnsi="Times New Roman"/>
          <w:sz w:val="28"/>
          <w:szCs w:val="28"/>
        </w:rPr>
        <w:t>Российской Федерации»</w:t>
      </w:r>
      <w:r w:rsidRPr="00AD78CE">
        <w:rPr>
          <w:rFonts w:ascii="Times New Roman" w:hAnsi="Times New Roman"/>
          <w:kern w:val="2"/>
          <w:sz w:val="28"/>
          <w:szCs w:val="28"/>
        </w:rPr>
        <w:t>, Федеральным законом от 27 июля 2010 года № 210</w:t>
      </w:r>
      <w:r w:rsidRPr="00AD78CE">
        <w:rPr>
          <w:rFonts w:ascii="Times New Roman" w:hAnsi="Times New Roman"/>
          <w:kern w:val="2"/>
          <w:sz w:val="28"/>
          <w:szCs w:val="28"/>
        </w:rPr>
        <w:noBreakHyphen/>
        <w:t>ФЗ «Об организации предоставления государственных и муниципальных услуг</w:t>
      </w:r>
      <w:proofErr w:type="gramEnd"/>
      <w:r w:rsidRPr="00AD78CE">
        <w:rPr>
          <w:rFonts w:ascii="Times New Roman" w:hAnsi="Times New Roman"/>
          <w:kern w:val="2"/>
          <w:sz w:val="28"/>
          <w:szCs w:val="28"/>
        </w:rPr>
        <w:t>»,</w:t>
      </w:r>
      <w:r w:rsidR="00D44DE3" w:rsidRPr="00D44DE3">
        <w:rPr>
          <w:rFonts w:ascii="Times New Roman" w:hAnsi="Times New Roman"/>
          <w:color w:val="FF0000"/>
          <w:sz w:val="28"/>
          <w:szCs w:val="28"/>
        </w:rPr>
        <w:t xml:space="preserve"> </w:t>
      </w:r>
      <w:r w:rsidR="00D44DE3" w:rsidRPr="00D44DE3">
        <w:rPr>
          <w:rFonts w:ascii="Times New Roman" w:hAnsi="Times New Roman"/>
          <w:sz w:val="28"/>
          <w:szCs w:val="28"/>
        </w:rPr>
        <w:t>постановлением администрации Лоховского муниципального образования от 31.05.2017 № 28</w:t>
      </w:r>
      <w:r w:rsidR="00D44DE3" w:rsidRPr="00D44DE3">
        <w:rPr>
          <w:rFonts w:ascii="Times New Roman" w:hAnsi="Times New Roman"/>
          <w:b/>
          <w:sz w:val="28"/>
          <w:szCs w:val="28"/>
        </w:rPr>
        <w:t xml:space="preserve"> </w:t>
      </w:r>
      <w:r w:rsidR="00D44DE3" w:rsidRPr="00D44DE3">
        <w:rPr>
          <w:rFonts w:ascii="Times New Roman" w:hAnsi="Times New Roman"/>
          <w:sz w:val="28"/>
          <w:szCs w:val="28"/>
        </w:rPr>
        <w:t>«Об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Лоховском муниципальном образовании»</w:t>
      </w:r>
      <w:r w:rsidR="00D44DE3" w:rsidRPr="00D44DE3">
        <w:rPr>
          <w:rFonts w:ascii="Times New Roman" w:hAnsi="Times New Roman"/>
          <w:kern w:val="2"/>
          <w:sz w:val="28"/>
          <w:szCs w:val="28"/>
        </w:rPr>
        <w:t xml:space="preserve">, </w:t>
      </w:r>
      <w:r w:rsidR="00443FDE" w:rsidRPr="00D44DE3">
        <w:rPr>
          <w:rFonts w:ascii="Times New Roman" w:hAnsi="Times New Roman"/>
          <w:sz w:val="28"/>
          <w:szCs w:val="28"/>
        </w:rPr>
        <w:t xml:space="preserve">статьями 6, 32, 43 Устава Лоховского муниципального образования, администрация Лоховского муниципального образования </w:t>
      </w:r>
    </w:p>
    <w:p w:rsidR="00443FDE" w:rsidRDefault="00450414" w:rsidP="00450414">
      <w:pPr>
        <w:pStyle w:val="a3"/>
        <w:jc w:val="center"/>
        <w:rPr>
          <w:rFonts w:ascii="Times New Roman" w:hAnsi="Times New Roman"/>
          <w:b/>
        </w:rPr>
      </w:pPr>
      <w:r w:rsidRPr="00450414">
        <w:rPr>
          <w:rFonts w:ascii="Times New Roman" w:hAnsi="Times New Roman"/>
          <w:b/>
        </w:rPr>
        <w:t>ПОСТАНОВЛЯЕТ:</w:t>
      </w:r>
    </w:p>
    <w:p w:rsidR="00450414" w:rsidRPr="00450414" w:rsidRDefault="00450414" w:rsidP="00450414">
      <w:pPr>
        <w:pStyle w:val="a3"/>
        <w:jc w:val="center"/>
        <w:rPr>
          <w:rFonts w:ascii="Times New Roman" w:hAnsi="Times New Roman"/>
        </w:rPr>
      </w:pPr>
    </w:p>
    <w:p w:rsidR="00443FDE" w:rsidRPr="00443FDE" w:rsidRDefault="00443FDE" w:rsidP="00BA5719">
      <w:pPr>
        <w:pStyle w:val="a3"/>
        <w:ind w:firstLine="708"/>
        <w:jc w:val="both"/>
        <w:rPr>
          <w:rFonts w:ascii="Times New Roman" w:hAnsi="Times New Roman"/>
          <w:sz w:val="28"/>
          <w:szCs w:val="28"/>
        </w:rPr>
      </w:pPr>
      <w:r w:rsidRPr="00FF1FDA">
        <w:rPr>
          <w:rFonts w:ascii="Times New Roman" w:hAnsi="Times New Roman"/>
          <w:bCs/>
          <w:sz w:val="28"/>
          <w:szCs w:val="28"/>
        </w:rPr>
        <w:t>1.Утвердить административный регламент по предоставлению муниципальной услуги «</w:t>
      </w:r>
      <w:r w:rsidRPr="00443FDE">
        <w:rPr>
          <w:rFonts w:ascii="Times New Roman" w:hAnsi="Times New Roman"/>
          <w:sz w:val="28"/>
          <w:szCs w:val="28"/>
        </w:rPr>
        <w:t>Передача гражданами приватизированных жилых</w:t>
      </w:r>
      <w:r w:rsidR="00BA5719">
        <w:rPr>
          <w:rFonts w:ascii="Times New Roman" w:hAnsi="Times New Roman"/>
          <w:sz w:val="28"/>
          <w:szCs w:val="28"/>
        </w:rPr>
        <w:t xml:space="preserve"> </w:t>
      </w:r>
      <w:r w:rsidRPr="00443FDE">
        <w:rPr>
          <w:rFonts w:ascii="Times New Roman" w:hAnsi="Times New Roman"/>
          <w:sz w:val="28"/>
          <w:szCs w:val="28"/>
        </w:rPr>
        <w:t xml:space="preserve">помещений в муниципальную собственность  Лоховского </w:t>
      </w:r>
      <w:proofErr w:type="gramStart"/>
      <w:r w:rsidRPr="00443FDE">
        <w:rPr>
          <w:rFonts w:ascii="Times New Roman" w:hAnsi="Times New Roman"/>
          <w:sz w:val="28"/>
          <w:szCs w:val="28"/>
        </w:rPr>
        <w:t>муниципального</w:t>
      </w:r>
      <w:proofErr w:type="gramEnd"/>
      <w:r w:rsidRPr="00443FDE">
        <w:rPr>
          <w:rFonts w:ascii="Times New Roman" w:hAnsi="Times New Roman"/>
          <w:sz w:val="28"/>
          <w:szCs w:val="28"/>
        </w:rPr>
        <w:t xml:space="preserve"> образования</w:t>
      </w:r>
      <w:r w:rsidRPr="00FF1FDA">
        <w:rPr>
          <w:rFonts w:ascii="Times New Roman" w:hAnsi="Times New Roman"/>
          <w:bCs/>
          <w:sz w:val="28"/>
          <w:szCs w:val="28"/>
        </w:rPr>
        <w:t>» (прилагается).</w:t>
      </w:r>
    </w:p>
    <w:p w:rsidR="00443FDE" w:rsidRPr="00FF1FDA" w:rsidRDefault="00443FDE" w:rsidP="00443FDE">
      <w:pPr>
        <w:pStyle w:val="a3"/>
        <w:ind w:firstLine="708"/>
        <w:jc w:val="both"/>
        <w:rPr>
          <w:rFonts w:ascii="Times New Roman" w:hAnsi="Times New Roman"/>
          <w:sz w:val="28"/>
          <w:szCs w:val="28"/>
        </w:rPr>
      </w:pPr>
      <w:r w:rsidRPr="00FF1FDA">
        <w:rPr>
          <w:rFonts w:ascii="Times New Roman" w:hAnsi="Times New Roman"/>
          <w:bCs/>
          <w:sz w:val="28"/>
          <w:szCs w:val="28"/>
        </w:rPr>
        <w:t xml:space="preserve">2. </w:t>
      </w:r>
      <w:r w:rsidR="00BA5719">
        <w:rPr>
          <w:rFonts w:ascii="Times New Roman" w:hAnsi="Times New Roman"/>
          <w:sz w:val="28"/>
          <w:szCs w:val="28"/>
        </w:rPr>
        <w:t>С</w:t>
      </w:r>
      <w:r>
        <w:rPr>
          <w:rFonts w:ascii="Times New Roman" w:hAnsi="Times New Roman"/>
          <w:sz w:val="28"/>
          <w:szCs w:val="28"/>
        </w:rPr>
        <w:t>пециалисту администрации Лохов</w:t>
      </w:r>
      <w:r w:rsidRPr="00FF1FDA">
        <w:rPr>
          <w:rFonts w:ascii="Times New Roman" w:hAnsi="Times New Roman"/>
          <w:sz w:val="28"/>
          <w:szCs w:val="28"/>
        </w:rPr>
        <w:t>ского муниципального образования (</w:t>
      </w:r>
      <w:r w:rsidR="00D30405">
        <w:rPr>
          <w:rFonts w:ascii="Times New Roman" w:hAnsi="Times New Roman"/>
          <w:sz w:val="28"/>
          <w:szCs w:val="28"/>
        </w:rPr>
        <w:t>А.М. Юркевич</w:t>
      </w:r>
      <w:r>
        <w:rPr>
          <w:rFonts w:ascii="Times New Roman" w:hAnsi="Times New Roman"/>
          <w:sz w:val="28"/>
          <w:szCs w:val="28"/>
        </w:rPr>
        <w:t xml:space="preserve">) </w:t>
      </w:r>
      <w:r w:rsidRPr="00FF1FDA">
        <w:rPr>
          <w:rFonts w:ascii="Times New Roman" w:hAnsi="Times New Roman"/>
          <w:sz w:val="28"/>
          <w:szCs w:val="28"/>
        </w:rPr>
        <w:t>опубликовать настояще</w:t>
      </w:r>
      <w:r>
        <w:rPr>
          <w:rFonts w:ascii="Times New Roman" w:hAnsi="Times New Roman"/>
          <w:sz w:val="28"/>
          <w:szCs w:val="28"/>
        </w:rPr>
        <w:t>е постановление в издании «Лохов</w:t>
      </w:r>
      <w:r w:rsidRPr="00FF1FDA">
        <w:rPr>
          <w:rFonts w:ascii="Times New Roman" w:hAnsi="Times New Roman"/>
          <w:sz w:val="28"/>
          <w:szCs w:val="28"/>
        </w:rPr>
        <w:t xml:space="preserve">ский вестник» и разместить на </w:t>
      </w:r>
      <w:hyperlink r:id="rId8" w:history="1">
        <w:r w:rsidRPr="00FF1FDA">
          <w:rPr>
            <w:rStyle w:val="a4"/>
            <w:rFonts w:ascii="Times New Roman" w:hAnsi="Times New Roman"/>
            <w:b w:val="0"/>
            <w:bCs w:val="0"/>
            <w:color w:val="auto"/>
            <w:sz w:val="28"/>
            <w:szCs w:val="28"/>
          </w:rPr>
          <w:t>официальном сайте</w:t>
        </w:r>
      </w:hyperlink>
      <w:r w:rsidRPr="00FF1FDA">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w:t>
      </w:r>
      <w:r>
        <w:rPr>
          <w:rFonts w:ascii="Times New Roman" w:hAnsi="Times New Roman"/>
          <w:sz w:val="28"/>
          <w:szCs w:val="28"/>
        </w:rPr>
        <w:t>ет»: cher.irkobl.ru в разделе «П</w:t>
      </w:r>
      <w:r w:rsidRPr="00FF1FDA">
        <w:rPr>
          <w:rFonts w:ascii="Times New Roman" w:hAnsi="Times New Roman"/>
          <w:sz w:val="28"/>
          <w:szCs w:val="28"/>
        </w:rPr>
        <w:t>осел</w:t>
      </w:r>
      <w:r>
        <w:rPr>
          <w:rFonts w:ascii="Times New Roman" w:hAnsi="Times New Roman"/>
          <w:sz w:val="28"/>
          <w:szCs w:val="28"/>
        </w:rPr>
        <w:t xml:space="preserve">ения района», в подразделе «Лоховское </w:t>
      </w:r>
      <w:r w:rsidRPr="00FF1FDA">
        <w:rPr>
          <w:rFonts w:ascii="Times New Roman" w:hAnsi="Times New Roman"/>
          <w:sz w:val="28"/>
          <w:szCs w:val="28"/>
        </w:rPr>
        <w:t>муни</w:t>
      </w:r>
      <w:r>
        <w:rPr>
          <w:rFonts w:ascii="Times New Roman" w:hAnsi="Times New Roman"/>
          <w:sz w:val="28"/>
          <w:szCs w:val="28"/>
        </w:rPr>
        <w:t>ципальное образование»</w:t>
      </w:r>
      <w:r w:rsidRPr="00FF1FDA">
        <w:rPr>
          <w:rFonts w:ascii="Times New Roman" w:hAnsi="Times New Roman"/>
          <w:sz w:val="28"/>
          <w:szCs w:val="28"/>
        </w:rPr>
        <w:t>.</w:t>
      </w:r>
    </w:p>
    <w:p w:rsidR="00443FDE" w:rsidRPr="00FF1FDA" w:rsidRDefault="00443FDE" w:rsidP="00443FDE">
      <w:pPr>
        <w:pStyle w:val="a3"/>
        <w:ind w:firstLine="708"/>
        <w:jc w:val="both"/>
        <w:rPr>
          <w:rFonts w:ascii="Times New Roman" w:hAnsi="Times New Roman"/>
          <w:sz w:val="28"/>
          <w:szCs w:val="28"/>
        </w:rPr>
      </w:pPr>
      <w:r w:rsidRPr="00FF1FDA">
        <w:rPr>
          <w:rFonts w:ascii="Times New Roman" w:hAnsi="Times New Roman"/>
          <w:sz w:val="28"/>
          <w:szCs w:val="28"/>
        </w:rPr>
        <w:t>3. Настоящее постановление вступает в силу с момента его опубликования (обнародования).</w:t>
      </w:r>
    </w:p>
    <w:p w:rsidR="00443FDE" w:rsidRPr="00FF1FDA" w:rsidRDefault="00443FDE" w:rsidP="00443FDE">
      <w:pPr>
        <w:pStyle w:val="a3"/>
        <w:ind w:firstLine="708"/>
        <w:jc w:val="both"/>
        <w:rPr>
          <w:rFonts w:ascii="Times New Roman" w:hAnsi="Times New Roman"/>
          <w:sz w:val="28"/>
          <w:szCs w:val="28"/>
        </w:rPr>
      </w:pPr>
      <w:r w:rsidRPr="00FF1FDA">
        <w:rPr>
          <w:rFonts w:ascii="Times New Roman" w:hAnsi="Times New Roman"/>
          <w:sz w:val="28"/>
          <w:szCs w:val="28"/>
        </w:rPr>
        <w:t xml:space="preserve">4. </w:t>
      </w:r>
      <w:proofErr w:type="gramStart"/>
      <w:r w:rsidRPr="00FF1FDA">
        <w:rPr>
          <w:rFonts w:ascii="Times New Roman" w:hAnsi="Times New Roman"/>
          <w:sz w:val="28"/>
          <w:szCs w:val="28"/>
        </w:rPr>
        <w:t>Контроль за</w:t>
      </w:r>
      <w:proofErr w:type="gramEnd"/>
      <w:r w:rsidRPr="00FF1FDA">
        <w:rPr>
          <w:rFonts w:ascii="Times New Roman" w:hAnsi="Times New Roman"/>
          <w:sz w:val="28"/>
          <w:szCs w:val="28"/>
        </w:rPr>
        <w:t xml:space="preserve"> исполнением настоящего постан</w:t>
      </w:r>
      <w:r>
        <w:rPr>
          <w:rFonts w:ascii="Times New Roman" w:hAnsi="Times New Roman"/>
          <w:sz w:val="28"/>
          <w:szCs w:val="28"/>
        </w:rPr>
        <w:t>овления возложить на главу Лохов</w:t>
      </w:r>
      <w:r w:rsidRPr="00FF1FDA">
        <w:rPr>
          <w:rFonts w:ascii="Times New Roman" w:hAnsi="Times New Roman"/>
          <w:sz w:val="28"/>
          <w:szCs w:val="28"/>
        </w:rPr>
        <w:t>ского муниципа</w:t>
      </w:r>
      <w:r>
        <w:rPr>
          <w:rFonts w:ascii="Times New Roman" w:hAnsi="Times New Roman"/>
          <w:sz w:val="28"/>
          <w:szCs w:val="28"/>
        </w:rPr>
        <w:t xml:space="preserve">льного образования А.Э. </w:t>
      </w:r>
      <w:proofErr w:type="spellStart"/>
      <w:r>
        <w:rPr>
          <w:rFonts w:ascii="Times New Roman" w:hAnsi="Times New Roman"/>
          <w:sz w:val="28"/>
          <w:szCs w:val="28"/>
        </w:rPr>
        <w:t>Поляковского</w:t>
      </w:r>
      <w:proofErr w:type="spellEnd"/>
      <w:r>
        <w:rPr>
          <w:rFonts w:ascii="Times New Roman" w:hAnsi="Times New Roman"/>
          <w:sz w:val="28"/>
          <w:szCs w:val="28"/>
        </w:rPr>
        <w:t>.</w:t>
      </w:r>
    </w:p>
    <w:p w:rsidR="00CE1B2D" w:rsidRDefault="00CE1B2D" w:rsidP="00443FDE">
      <w:pPr>
        <w:pStyle w:val="a3"/>
        <w:jc w:val="both"/>
        <w:rPr>
          <w:rFonts w:ascii="Times New Roman" w:hAnsi="Times New Roman"/>
          <w:sz w:val="28"/>
          <w:szCs w:val="28"/>
        </w:rPr>
      </w:pPr>
    </w:p>
    <w:p w:rsidR="00443FDE" w:rsidRPr="001D1530" w:rsidRDefault="00443FDE" w:rsidP="00443FDE">
      <w:pPr>
        <w:pStyle w:val="a3"/>
        <w:jc w:val="both"/>
        <w:rPr>
          <w:rFonts w:ascii="Times New Roman" w:hAnsi="Times New Roman"/>
          <w:sz w:val="28"/>
          <w:szCs w:val="28"/>
        </w:rPr>
      </w:pPr>
      <w:r>
        <w:rPr>
          <w:rFonts w:ascii="Times New Roman" w:hAnsi="Times New Roman"/>
          <w:sz w:val="28"/>
          <w:szCs w:val="28"/>
        </w:rPr>
        <w:t>Глава Лохов</w:t>
      </w:r>
      <w:r w:rsidRPr="001D1530">
        <w:rPr>
          <w:rFonts w:ascii="Times New Roman" w:hAnsi="Times New Roman"/>
          <w:sz w:val="28"/>
          <w:szCs w:val="28"/>
        </w:rPr>
        <w:t xml:space="preserve">ского </w:t>
      </w:r>
    </w:p>
    <w:p w:rsidR="00BA5719" w:rsidRPr="00C97788" w:rsidRDefault="00443FDE" w:rsidP="00C97788">
      <w:pPr>
        <w:pStyle w:val="a3"/>
        <w:jc w:val="both"/>
        <w:rPr>
          <w:rFonts w:ascii="Times New Roman" w:hAnsi="Times New Roman"/>
          <w:sz w:val="28"/>
          <w:szCs w:val="28"/>
        </w:rPr>
      </w:pPr>
      <w:r w:rsidRPr="001D1530">
        <w:rPr>
          <w:rFonts w:ascii="Times New Roman" w:hAnsi="Times New Roman"/>
          <w:sz w:val="28"/>
          <w:szCs w:val="28"/>
        </w:rPr>
        <w:t>муниципального образования</w:t>
      </w:r>
      <w:r w:rsidRPr="001D1530">
        <w:rPr>
          <w:rFonts w:ascii="Times New Roman" w:hAnsi="Times New Roman"/>
          <w:sz w:val="28"/>
          <w:szCs w:val="28"/>
        </w:rPr>
        <w:tab/>
      </w:r>
      <w:r w:rsidRPr="001D1530">
        <w:rPr>
          <w:rFonts w:ascii="Times New Roman" w:hAnsi="Times New Roman"/>
          <w:sz w:val="28"/>
          <w:szCs w:val="28"/>
        </w:rPr>
        <w:tab/>
      </w:r>
      <w:r w:rsidRPr="001D1530">
        <w:rPr>
          <w:rFonts w:ascii="Times New Roman" w:hAnsi="Times New Roman"/>
          <w:sz w:val="28"/>
          <w:szCs w:val="28"/>
        </w:rPr>
        <w:tab/>
      </w:r>
      <w:r w:rsidRPr="001D1530">
        <w:rPr>
          <w:rFonts w:ascii="Times New Roman" w:hAnsi="Times New Roman"/>
          <w:sz w:val="28"/>
          <w:szCs w:val="28"/>
        </w:rPr>
        <w:tab/>
      </w:r>
      <w:r w:rsidRPr="001D1530">
        <w:rPr>
          <w:rFonts w:ascii="Times New Roman" w:hAnsi="Times New Roman"/>
          <w:sz w:val="28"/>
          <w:szCs w:val="28"/>
        </w:rPr>
        <w:tab/>
      </w:r>
      <w:r>
        <w:rPr>
          <w:rFonts w:ascii="Times New Roman" w:hAnsi="Times New Roman"/>
          <w:sz w:val="28"/>
          <w:szCs w:val="28"/>
        </w:rPr>
        <w:t xml:space="preserve"> </w:t>
      </w:r>
      <w:r w:rsidR="00CE1B2D">
        <w:rPr>
          <w:rFonts w:ascii="Times New Roman" w:hAnsi="Times New Roman"/>
          <w:sz w:val="28"/>
          <w:szCs w:val="28"/>
        </w:rPr>
        <w:t xml:space="preserve">            </w:t>
      </w:r>
      <w:r w:rsidR="00C97788">
        <w:rPr>
          <w:rFonts w:ascii="Times New Roman" w:hAnsi="Times New Roman"/>
          <w:sz w:val="28"/>
          <w:szCs w:val="28"/>
        </w:rPr>
        <w:t>А.Э. Поляковский</w:t>
      </w:r>
    </w:p>
    <w:p w:rsidR="00BA5719" w:rsidRDefault="00BA5719" w:rsidP="00255CFF">
      <w:pPr>
        <w:autoSpaceDE w:val="0"/>
        <w:autoSpaceDN w:val="0"/>
        <w:ind w:left="5103"/>
        <w:jc w:val="both"/>
        <w:rPr>
          <w:rFonts w:ascii="Times New Roman" w:hAnsi="Times New Roman"/>
        </w:rPr>
      </w:pPr>
    </w:p>
    <w:p w:rsidR="00255CFF" w:rsidRDefault="00255CFF" w:rsidP="00BA5719">
      <w:pPr>
        <w:autoSpaceDE w:val="0"/>
        <w:autoSpaceDN w:val="0"/>
        <w:ind w:left="5103"/>
        <w:jc w:val="right"/>
        <w:rPr>
          <w:rFonts w:ascii="Times New Roman" w:hAnsi="Times New Roman"/>
          <w:kern w:val="2"/>
          <w:sz w:val="28"/>
          <w:szCs w:val="28"/>
        </w:rPr>
      </w:pPr>
      <w:r>
        <w:rPr>
          <w:rFonts w:ascii="Times New Roman" w:hAnsi="Times New Roman"/>
          <w:kern w:val="2"/>
          <w:sz w:val="28"/>
          <w:szCs w:val="28"/>
        </w:rPr>
        <w:t>УТВЕРЖДЕН</w:t>
      </w:r>
    </w:p>
    <w:p w:rsidR="00255CFF" w:rsidRPr="00255CFF" w:rsidRDefault="00255CFF" w:rsidP="00255CFF">
      <w:pPr>
        <w:autoSpaceDE w:val="0"/>
        <w:autoSpaceDN w:val="0"/>
        <w:ind w:left="5103"/>
        <w:jc w:val="both"/>
        <w:rPr>
          <w:rFonts w:ascii="Times New Roman" w:hAnsi="Times New Roman"/>
          <w:sz w:val="24"/>
          <w:szCs w:val="24"/>
        </w:rPr>
      </w:pPr>
      <w:r>
        <w:rPr>
          <w:rFonts w:ascii="Times New Roman" w:hAnsi="Times New Roman"/>
          <w:kern w:val="2"/>
          <w:sz w:val="28"/>
          <w:szCs w:val="28"/>
        </w:rPr>
        <w:t xml:space="preserve">                              </w:t>
      </w:r>
      <w:r w:rsidRPr="00255CFF">
        <w:rPr>
          <w:rFonts w:ascii="Times New Roman" w:hAnsi="Times New Roman"/>
          <w:sz w:val="24"/>
          <w:szCs w:val="24"/>
        </w:rPr>
        <w:t xml:space="preserve">постановлением </w:t>
      </w:r>
      <w:r w:rsidR="00443FDE" w:rsidRPr="00255CFF">
        <w:rPr>
          <w:rFonts w:ascii="Times New Roman" w:hAnsi="Times New Roman"/>
          <w:sz w:val="24"/>
          <w:szCs w:val="24"/>
        </w:rPr>
        <w:t xml:space="preserve">Лоховского </w:t>
      </w:r>
      <w:r w:rsidRPr="00255CFF">
        <w:rPr>
          <w:rFonts w:ascii="Times New Roman" w:hAnsi="Times New Roman"/>
          <w:sz w:val="24"/>
          <w:szCs w:val="24"/>
        </w:rPr>
        <w:t xml:space="preserve">                                     </w:t>
      </w:r>
    </w:p>
    <w:p w:rsidR="00443FDE" w:rsidRPr="00255CFF" w:rsidRDefault="00255CFF" w:rsidP="00255CFF">
      <w:pPr>
        <w:autoSpaceDE w:val="0"/>
        <w:autoSpaceDN w:val="0"/>
        <w:ind w:left="5103"/>
        <w:jc w:val="both"/>
        <w:rPr>
          <w:rFonts w:ascii="Times New Roman" w:hAnsi="Times New Roman"/>
          <w:kern w:val="2"/>
          <w:sz w:val="24"/>
          <w:szCs w:val="24"/>
        </w:rPr>
      </w:pPr>
      <w:r w:rsidRPr="00255CFF">
        <w:rPr>
          <w:rFonts w:ascii="Times New Roman" w:hAnsi="Times New Roman"/>
          <w:sz w:val="24"/>
          <w:szCs w:val="24"/>
        </w:rPr>
        <w:t xml:space="preserve">            </w:t>
      </w:r>
      <w:r w:rsidR="00335CAB">
        <w:rPr>
          <w:rFonts w:ascii="Times New Roman" w:hAnsi="Times New Roman"/>
          <w:sz w:val="24"/>
          <w:szCs w:val="24"/>
        </w:rPr>
        <w:t xml:space="preserve">                     </w:t>
      </w:r>
      <w:r w:rsidR="00443FDE" w:rsidRPr="00255CFF">
        <w:rPr>
          <w:rFonts w:ascii="Times New Roman" w:hAnsi="Times New Roman"/>
          <w:sz w:val="24"/>
          <w:szCs w:val="24"/>
        </w:rPr>
        <w:t>муниципального образования</w:t>
      </w:r>
    </w:p>
    <w:p w:rsidR="00255CFF" w:rsidRPr="00255CFF" w:rsidRDefault="00255CFF" w:rsidP="00255CFF">
      <w:pPr>
        <w:pStyle w:val="a3"/>
        <w:rPr>
          <w:rFonts w:ascii="Times New Roman" w:hAnsi="Times New Roman"/>
        </w:rPr>
      </w:pPr>
      <w:r w:rsidRPr="00255CFF">
        <w:rPr>
          <w:rFonts w:ascii="Times New Roman" w:hAnsi="Times New Roman"/>
        </w:rPr>
        <w:t xml:space="preserve">                                                                                                                              </w:t>
      </w:r>
      <w:r w:rsidR="008C1416">
        <w:rPr>
          <w:rFonts w:ascii="Times New Roman" w:hAnsi="Times New Roman"/>
        </w:rPr>
        <w:t xml:space="preserve">          </w:t>
      </w:r>
      <w:bookmarkStart w:id="0" w:name="_GoBack"/>
      <w:bookmarkEnd w:id="0"/>
      <w:r w:rsidR="008C1416">
        <w:rPr>
          <w:rFonts w:ascii="Times New Roman" w:hAnsi="Times New Roman"/>
        </w:rPr>
        <w:t xml:space="preserve">от 22.08.2019 </w:t>
      </w:r>
      <w:r w:rsidR="00C97788">
        <w:rPr>
          <w:rFonts w:ascii="Times New Roman" w:hAnsi="Times New Roman"/>
        </w:rPr>
        <w:t xml:space="preserve"> № </w:t>
      </w:r>
      <w:r w:rsidR="008C1416">
        <w:rPr>
          <w:rFonts w:ascii="Times New Roman" w:hAnsi="Times New Roman"/>
        </w:rPr>
        <w:t>97</w:t>
      </w:r>
      <w:r w:rsidR="00443FDE" w:rsidRPr="00255CFF">
        <w:rPr>
          <w:rFonts w:ascii="Times New Roman" w:hAnsi="Times New Roman"/>
        </w:rPr>
        <w:t xml:space="preserve"> </w:t>
      </w:r>
    </w:p>
    <w:p w:rsidR="00443FDE" w:rsidRPr="00255CFF" w:rsidRDefault="00443FDE" w:rsidP="00443FDE">
      <w:pPr>
        <w:pStyle w:val="a3"/>
        <w:jc w:val="right"/>
        <w:rPr>
          <w:rFonts w:ascii="Times New Roman" w:hAnsi="Times New Roman"/>
        </w:rPr>
      </w:pPr>
      <w:r w:rsidRPr="00255CFF">
        <w:rPr>
          <w:rFonts w:ascii="Times New Roman" w:hAnsi="Times New Roman"/>
        </w:rPr>
        <w:t xml:space="preserve">   </w:t>
      </w:r>
    </w:p>
    <w:p w:rsidR="00255CFF" w:rsidRDefault="00255CFF" w:rsidP="00255CFF">
      <w:pPr>
        <w:autoSpaceDE w:val="0"/>
        <w:autoSpaceDN w:val="0"/>
        <w:ind w:left="5670"/>
        <w:jc w:val="both"/>
        <w:rPr>
          <w:rFonts w:ascii="Times New Roman" w:hAnsi="Times New Roman"/>
          <w:kern w:val="2"/>
          <w:sz w:val="28"/>
          <w:szCs w:val="28"/>
        </w:rPr>
      </w:pPr>
    </w:p>
    <w:p w:rsidR="00255CFF" w:rsidRDefault="00255CFF" w:rsidP="00255CFF">
      <w:pPr>
        <w:autoSpaceDE w:val="0"/>
        <w:autoSpaceDN w:val="0"/>
        <w:jc w:val="both"/>
        <w:rPr>
          <w:rFonts w:ascii="Times New Roman" w:hAnsi="Times New Roman"/>
          <w:b/>
          <w:kern w:val="2"/>
          <w:sz w:val="28"/>
          <w:szCs w:val="28"/>
          <w:highlight w:val="yellow"/>
        </w:rPr>
      </w:pPr>
    </w:p>
    <w:p w:rsidR="00255CFF" w:rsidRDefault="00255CFF" w:rsidP="00255CFF">
      <w:pPr>
        <w:keepNext/>
        <w:autoSpaceDE w:val="0"/>
        <w:autoSpaceDN w:val="0"/>
        <w:jc w:val="center"/>
        <w:rPr>
          <w:rFonts w:ascii="Times New Roman" w:hAnsi="Times New Roman"/>
          <w:b/>
          <w:kern w:val="2"/>
          <w:sz w:val="28"/>
          <w:szCs w:val="28"/>
        </w:rPr>
      </w:pPr>
      <w:r>
        <w:rPr>
          <w:rFonts w:ascii="Times New Roman" w:hAnsi="Times New Roman"/>
          <w:b/>
          <w:kern w:val="2"/>
          <w:sz w:val="28"/>
          <w:szCs w:val="28"/>
        </w:rPr>
        <w:t>АДМИНИСТРАТИВНЫЙ РЕГЛАМЕНТ</w:t>
      </w:r>
    </w:p>
    <w:p w:rsidR="00255CFF" w:rsidRDefault="00255CFF" w:rsidP="00255CFF">
      <w:pPr>
        <w:jc w:val="center"/>
        <w:rPr>
          <w:rFonts w:ascii="Times New Roman" w:hAnsi="Times New Roman"/>
          <w:b/>
          <w:kern w:val="2"/>
          <w:sz w:val="28"/>
          <w:szCs w:val="28"/>
        </w:rPr>
      </w:pPr>
      <w:r>
        <w:rPr>
          <w:rFonts w:ascii="Times New Roman" w:hAnsi="Times New Roman"/>
          <w:b/>
          <w:kern w:val="2"/>
          <w:sz w:val="28"/>
          <w:szCs w:val="28"/>
        </w:rPr>
        <w:t xml:space="preserve">ПРЕДОСТАВЛЕНИЯ МУНИЦИПАЛЬНОЙ УСЛУГИ </w:t>
      </w:r>
    </w:p>
    <w:p w:rsidR="00255CFF" w:rsidRDefault="00255CFF" w:rsidP="00255CFF">
      <w:pPr>
        <w:jc w:val="center"/>
        <w:rPr>
          <w:rFonts w:ascii="Times New Roman" w:hAnsi="Times New Roman"/>
          <w:kern w:val="2"/>
          <w:sz w:val="28"/>
          <w:szCs w:val="28"/>
        </w:rPr>
      </w:pPr>
      <w:r>
        <w:rPr>
          <w:rFonts w:ascii="Times New Roman" w:hAnsi="Times New Roman"/>
          <w:b/>
          <w:kern w:val="2"/>
          <w:sz w:val="28"/>
          <w:szCs w:val="28"/>
        </w:rPr>
        <w:t xml:space="preserve">«ПЕРЕДАЧА ГРАЖДАНАМИ ПРИВАТИЗИРОВАННЫХ ЖИЛЫХ ПОМЕЩЕНИЙ В </w:t>
      </w:r>
      <w:r w:rsidR="008D6B57">
        <w:rPr>
          <w:rFonts w:ascii="Times New Roman" w:hAnsi="Times New Roman"/>
          <w:b/>
          <w:kern w:val="2"/>
          <w:sz w:val="28"/>
          <w:szCs w:val="28"/>
        </w:rPr>
        <w:t>МУНИЦИПАЛЬНУЮ СОБСТВЕННОСТЬ ЛОХ</w:t>
      </w:r>
      <w:r>
        <w:rPr>
          <w:rFonts w:ascii="Times New Roman" w:hAnsi="Times New Roman"/>
          <w:b/>
          <w:kern w:val="2"/>
          <w:sz w:val="28"/>
          <w:szCs w:val="28"/>
        </w:rPr>
        <w:t xml:space="preserve">ОВСКОГО МУНИЦИПАЛЬНОГО ОБРАЗОВАНИЯ </w:t>
      </w:r>
    </w:p>
    <w:p w:rsidR="00255CFF" w:rsidRDefault="00255CFF" w:rsidP="00255CFF">
      <w:pPr>
        <w:keepNext/>
        <w:keepLines/>
        <w:autoSpaceDE w:val="0"/>
        <w:autoSpaceDN w:val="0"/>
        <w:jc w:val="center"/>
        <w:outlineLvl w:val="1"/>
        <w:rPr>
          <w:rFonts w:ascii="Times New Roman" w:hAnsi="Times New Roman"/>
          <w:kern w:val="2"/>
          <w:sz w:val="28"/>
          <w:szCs w:val="28"/>
        </w:rPr>
      </w:pPr>
    </w:p>
    <w:p w:rsidR="00255CFF" w:rsidRDefault="00255CFF" w:rsidP="00255CFF">
      <w:pPr>
        <w:keepNext/>
        <w:keepLines/>
        <w:autoSpaceDE w:val="0"/>
        <w:autoSpaceDN w:val="0"/>
        <w:jc w:val="center"/>
        <w:outlineLvl w:val="1"/>
        <w:rPr>
          <w:rFonts w:ascii="Times New Roman" w:hAnsi="Times New Roman"/>
          <w:kern w:val="2"/>
          <w:sz w:val="28"/>
          <w:szCs w:val="28"/>
        </w:rPr>
      </w:pPr>
      <w:r>
        <w:rPr>
          <w:rFonts w:ascii="Times New Roman" w:hAnsi="Times New Roman"/>
          <w:kern w:val="2"/>
          <w:sz w:val="28"/>
          <w:szCs w:val="28"/>
        </w:rPr>
        <w:t>РАЗДЕЛ I. ОБЩИЕ ПОЛОЖЕНИЯ</w:t>
      </w:r>
    </w:p>
    <w:p w:rsidR="00255CFF" w:rsidRDefault="00255CFF" w:rsidP="00255CFF">
      <w:pPr>
        <w:keepNext/>
        <w:keepLines/>
        <w:autoSpaceDE w:val="0"/>
        <w:autoSpaceDN w:val="0"/>
        <w:ind w:firstLine="709"/>
        <w:jc w:val="center"/>
        <w:rPr>
          <w:rFonts w:ascii="Times New Roman" w:hAnsi="Times New Roman"/>
          <w:kern w:val="2"/>
          <w:sz w:val="28"/>
          <w:szCs w:val="28"/>
        </w:rPr>
      </w:pPr>
    </w:p>
    <w:p w:rsidR="00255CFF" w:rsidRDefault="00255CFF" w:rsidP="00255CFF">
      <w:pPr>
        <w:keepNext/>
        <w:keepLines/>
        <w:autoSpaceDE w:val="0"/>
        <w:autoSpaceDN w:val="0"/>
        <w:jc w:val="center"/>
        <w:outlineLvl w:val="2"/>
        <w:rPr>
          <w:rFonts w:ascii="Times New Roman" w:hAnsi="Times New Roman"/>
          <w:kern w:val="2"/>
          <w:sz w:val="28"/>
          <w:szCs w:val="28"/>
        </w:rPr>
      </w:pPr>
      <w:r>
        <w:rPr>
          <w:rFonts w:ascii="Times New Roman" w:hAnsi="Times New Roman"/>
          <w:kern w:val="2"/>
          <w:sz w:val="28"/>
          <w:szCs w:val="28"/>
        </w:rPr>
        <w:t>Глава 1. Предмет регулирования административного регламента</w:t>
      </w:r>
    </w:p>
    <w:p w:rsidR="00255CFF" w:rsidRDefault="00255CFF" w:rsidP="00255CFF">
      <w:pPr>
        <w:keepNext/>
        <w:keepLines/>
        <w:autoSpaceDE w:val="0"/>
        <w:autoSpaceDN w:val="0"/>
        <w:ind w:firstLine="709"/>
        <w:jc w:val="both"/>
        <w:rPr>
          <w:rFonts w:ascii="Times New Roman" w:hAnsi="Times New Roman"/>
          <w:kern w:val="2"/>
          <w:sz w:val="28"/>
          <w:szCs w:val="28"/>
        </w:rPr>
      </w:pPr>
    </w:p>
    <w:p w:rsidR="00255CFF" w:rsidRDefault="00255CFF" w:rsidP="00255CFF">
      <w:pPr>
        <w:autoSpaceDE w:val="0"/>
        <w:autoSpaceDN w:val="0"/>
        <w:adjustRightInd w:val="0"/>
        <w:ind w:firstLine="709"/>
        <w:jc w:val="both"/>
        <w:outlineLvl w:val="0"/>
        <w:rPr>
          <w:rFonts w:ascii="Times New Roman" w:eastAsia="Calibri" w:hAnsi="Times New Roman"/>
          <w:bCs/>
          <w:kern w:val="2"/>
          <w:sz w:val="28"/>
          <w:szCs w:val="28"/>
          <w:lang w:eastAsia="en-US"/>
        </w:rPr>
      </w:pPr>
      <w:r>
        <w:rPr>
          <w:rFonts w:ascii="Times New Roman" w:hAnsi="Times New Roman"/>
          <w:kern w:val="2"/>
          <w:sz w:val="28"/>
          <w:szCs w:val="28"/>
        </w:rPr>
        <w:t xml:space="preserve">1. </w:t>
      </w:r>
      <w:proofErr w:type="gramStart"/>
      <w:r>
        <w:rPr>
          <w:rFonts w:ascii="Times New Roman" w:hAnsi="Times New Roman"/>
          <w:kern w:val="2"/>
          <w:sz w:val="28"/>
          <w:szCs w:val="28"/>
        </w:rPr>
        <w:t xml:space="preserve">Настоящий административный регламент устанавливает порядок и стандарт предоставления муниципальной услуги </w:t>
      </w:r>
      <w:r>
        <w:rPr>
          <w:rFonts w:ascii="Times New Roman" w:hAnsi="Times New Roman"/>
          <w:bCs/>
          <w:kern w:val="2"/>
          <w:sz w:val="28"/>
          <w:szCs w:val="28"/>
        </w:rPr>
        <w:t>«П</w:t>
      </w:r>
      <w:r>
        <w:rPr>
          <w:rFonts w:ascii="Times New Roman" w:hAnsi="Times New Roman"/>
          <w:kern w:val="2"/>
          <w:sz w:val="28"/>
          <w:szCs w:val="28"/>
        </w:rPr>
        <w:t xml:space="preserve">ередача гражданами приватизированных жилых помещений в </w:t>
      </w:r>
      <w:r w:rsidR="00335CAB">
        <w:rPr>
          <w:rFonts w:ascii="Times New Roman" w:hAnsi="Times New Roman"/>
          <w:kern w:val="2"/>
          <w:sz w:val="28"/>
          <w:szCs w:val="28"/>
        </w:rPr>
        <w:t>муниципальную собственность Лох</w:t>
      </w:r>
      <w:r>
        <w:rPr>
          <w:rFonts w:ascii="Times New Roman" w:hAnsi="Times New Roman"/>
          <w:kern w:val="2"/>
          <w:sz w:val="28"/>
          <w:szCs w:val="28"/>
        </w:rPr>
        <w:t xml:space="preserve">овского муниципального образования, в том числе </w:t>
      </w:r>
      <w:r>
        <w:rPr>
          <w:rFonts w:ascii="Times New Roman" w:hAnsi="Times New Roman"/>
          <w:bCs/>
          <w:kern w:val="2"/>
          <w:sz w:val="28"/>
          <w:szCs w:val="28"/>
        </w:rPr>
        <w:t>порядок взаимодействия мес</w:t>
      </w:r>
      <w:r w:rsidR="00335CAB">
        <w:rPr>
          <w:rFonts w:ascii="Times New Roman" w:hAnsi="Times New Roman"/>
          <w:bCs/>
          <w:kern w:val="2"/>
          <w:sz w:val="28"/>
          <w:szCs w:val="28"/>
        </w:rPr>
        <w:t>тной администрации Лох</w:t>
      </w:r>
      <w:r>
        <w:rPr>
          <w:rFonts w:ascii="Times New Roman" w:hAnsi="Times New Roman"/>
          <w:bCs/>
          <w:kern w:val="2"/>
          <w:sz w:val="28"/>
          <w:szCs w:val="28"/>
        </w:rPr>
        <w:t>овского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Pr>
          <w:rFonts w:ascii="Times New Roman" w:hAnsi="Times New Roman"/>
          <w:bCs/>
          <w:kern w:val="2"/>
          <w:sz w:val="28"/>
          <w:szCs w:val="28"/>
        </w:rPr>
        <w:t xml:space="preserve"> </w:t>
      </w:r>
      <w:proofErr w:type="gramStart"/>
      <w:r>
        <w:rPr>
          <w:rFonts w:ascii="Times New Roman" w:hAnsi="Times New Roman"/>
          <w:bCs/>
          <w:kern w:val="2"/>
          <w:sz w:val="28"/>
          <w:szCs w:val="28"/>
        </w:rPr>
        <w:t>принятию решений о п</w:t>
      </w:r>
      <w:r>
        <w:rPr>
          <w:rFonts w:ascii="Times New Roman" w:hAnsi="Times New Roman"/>
          <w:kern w:val="2"/>
          <w:sz w:val="28"/>
          <w:szCs w:val="28"/>
        </w:rPr>
        <w:t>ередаче гражданами Российской Федерации приватизированных жилых помещений, н</w:t>
      </w:r>
      <w:r w:rsidR="00335CAB">
        <w:rPr>
          <w:rFonts w:ascii="Times New Roman" w:hAnsi="Times New Roman"/>
          <w:kern w:val="2"/>
          <w:sz w:val="28"/>
          <w:szCs w:val="28"/>
        </w:rPr>
        <w:t>аходившихся в собственности Лох</w:t>
      </w:r>
      <w:r>
        <w:rPr>
          <w:rFonts w:ascii="Times New Roman" w:hAnsi="Times New Roman"/>
          <w:kern w:val="2"/>
          <w:sz w:val="28"/>
          <w:szCs w:val="28"/>
        </w:rPr>
        <w:t xml:space="preserve">овского муниципального образования  (далее – приватизированные жилые помещения), </w:t>
      </w:r>
      <w:r>
        <w:rPr>
          <w:rFonts w:ascii="Times New Roman" w:hAnsi="Times New Roman"/>
          <w:bCs/>
          <w:kern w:val="2"/>
          <w:sz w:val="28"/>
          <w:szCs w:val="28"/>
        </w:rPr>
        <w:t xml:space="preserve">в </w:t>
      </w:r>
      <w:r w:rsidR="00335CAB">
        <w:rPr>
          <w:rFonts w:ascii="Times New Roman" w:hAnsi="Times New Roman"/>
          <w:bCs/>
          <w:kern w:val="2"/>
          <w:sz w:val="28"/>
          <w:szCs w:val="28"/>
        </w:rPr>
        <w:t>муниципальную собственность Лох</w:t>
      </w:r>
      <w:r>
        <w:rPr>
          <w:rFonts w:ascii="Times New Roman" w:hAnsi="Times New Roman"/>
          <w:bCs/>
          <w:kern w:val="2"/>
          <w:sz w:val="28"/>
          <w:szCs w:val="28"/>
        </w:rPr>
        <w:t xml:space="preserve">овского муниципального образования </w:t>
      </w:r>
      <w:r>
        <w:rPr>
          <w:rFonts w:ascii="Times New Roman" w:hAnsi="Times New Roman"/>
          <w:i/>
          <w:kern w:val="2"/>
          <w:sz w:val="28"/>
          <w:szCs w:val="28"/>
        </w:rPr>
        <w:t>(</w:t>
      </w:r>
      <w:r>
        <w:rPr>
          <w:rFonts w:ascii="Times New Roman" w:hAnsi="Times New Roman"/>
          <w:kern w:val="2"/>
          <w:sz w:val="28"/>
          <w:szCs w:val="28"/>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p>
    <w:p w:rsidR="00255CFF" w:rsidRDefault="00255CFF" w:rsidP="00255CFF">
      <w:pPr>
        <w:keepNext/>
        <w:keepLines/>
        <w:autoSpaceDE w:val="0"/>
        <w:autoSpaceDN w:val="0"/>
        <w:jc w:val="center"/>
        <w:outlineLvl w:val="2"/>
        <w:rPr>
          <w:rFonts w:ascii="Times New Roman" w:hAnsi="Times New Roman"/>
          <w:kern w:val="2"/>
          <w:sz w:val="28"/>
          <w:szCs w:val="28"/>
        </w:rPr>
      </w:pPr>
      <w:r>
        <w:rPr>
          <w:rFonts w:ascii="Times New Roman" w:hAnsi="Times New Roman"/>
          <w:kern w:val="2"/>
          <w:sz w:val="28"/>
          <w:szCs w:val="28"/>
        </w:rPr>
        <w:t>Глава 2. Круг заявителей</w:t>
      </w:r>
    </w:p>
    <w:p w:rsidR="00255CFF" w:rsidRDefault="00255CFF" w:rsidP="00255CFF">
      <w:pPr>
        <w:keepNext/>
        <w:keepLines/>
        <w:autoSpaceDE w:val="0"/>
        <w:autoSpaceDN w:val="0"/>
        <w:ind w:firstLine="709"/>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outlineLvl w:val="0"/>
        <w:rPr>
          <w:rFonts w:ascii="Times New Roman" w:hAnsi="Times New Roman"/>
          <w:kern w:val="2"/>
          <w:sz w:val="28"/>
          <w:szCs w:val="28"/>
        </w:rPr>
      </w:pPr>
      <w:r>
        <w:rPr>
          <w:rFonts w:ascii="Times New Roman" w:hAnsi="Times New Roman"/>
          <w:kern w:val="2"/>
          <w:sz w:val="28"/>
          <w:szCs w:val="28"/>
        </w:rPr>
        <w:t xml:space="preserve">3. Заявителями на предоставление муниципальной услуги являются граждане Российской Федерации (далее – граждане), которым </w:t>
      </w:r>
      <w:r>
        <w:rPr>
          <w:rFonts w:ascii="Times New Roman" w:hAnsi="Times New Roman"/>
          <w:sz w:val="28"/>
          <w:szCs w:val="28"/>
        </w:rPr>
        <w:t>приватизированные жилые помещения</w:t>
      </w:r>
      <w:r>
        <w:rPr>
          <w:rFonts w:ascii="Times New Roman" w:hAnsi="Times New Roman"/>
          <w:kern w:val="2"/>
          <w:sz w:val="28"/>
          <w:szCs w:val="28"/>
        </w:rPr>
        <w:t xml:space="preserve"> принадлежат на праве собственности</w:t>
      </w:r>
      <w:r>
        <w:rPr>
          <w:rFonts w:ascii="Times New Roman" w:hAnsi="Times New Roman"/>
          <w:sz w:val="28"/>
          <w:szCs w:val="28"/>
        </w:rPr>
        <w:t xml:space="preserve"> и для которых указанные приватизированные жилые помещения являются единственным местом постоянного проживания</w:t>
      </w:r>
      <w:r>
        <w:rPr>
          <w:rFonts w:ascii="Times New Roman" w:hAnsi="Times New Roman"/>
          <w:kern w:val="2"/>
          <w:sz w:val="28"/>
          <w:szCs w:val="28"/>
        </w:rPr>
        <w:t xml:space="preserve"> (далее – заявители).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5. </w:t>
      </w:r>
      <w:proofErr w:type="gramStart"/>
      <w:r>
        <w:rPr>
          <w:rFonts w:ascii="Times New Roman" w:hAnsi="Times New Roman"/>
          <w:kern w:val="2"/>
          <w:sz w:val="28"/>
          <w:szCs w:val="28"/>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Pr>
          <w:rFonts w:ascii="Times New Roman" w:hAnsi="Times New Roman"/>
          <w:kern w:val="2"/>
          <w:sz w:val="28"/>
          <w:szCs w:val="28"/>
        </w:rPr>
        <w:t xml:space="preserve">, </w:t>
      </w:r>
      <w:proofErr w:type="gramStart"/>
      <w:r>
        <w:rPr>
          <w:rFonts w:ascii="Times New Roman" w:hAnsi="Times New Roman"/>
          <w:kern w:val="2"/>
          <w:sz w:val="28"/>
          <w:szCs w:val="28"/>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Pr>
          <w:rFonts w:ascii="Times New Roman" w:hAnsi="Times New Roman"/>
          <w:kern w:val="2"/>
          <w:sz w:val="28"/>
          <w:szCs w:val="28"/>
        </w:rPr>
        <w:t xml:space="preserve"> МФЦ копии комплексного запроса, без составления и подписания такого запроса заявителем.</w:t>
      </w:r>
    </w:p>
    <w:p w:rsidR="00255CFF" w:rsidRDefault="00255CFF" w:rsidP="00255CFF">
      <w:pPr>
        <w:autoSpaceDE w:val="0"/>
        <w:autoSpaceDN w:val="0"/>
        <w:ind w:firstLine="709"/>
        <w:jc w:val="both"/>
        <w:rPr>
          <w:rFonts w:ascii="Times New Roman" w:hAnsi="Times New Roman"/>
          <w:kern w:val="2"/>
          <w:sz w:val="28"/>
          <w:szCs w:val="28"/>
        </w:rPr>
      </w:pPr>
    </w:p>
    <w:p w:rsidR="00255CFF" w:rsidRDefault="00255CFF" w:rsidP="00255CFF">
      <w:pPr>
        <w:keepNext/>
        <w:keepLines/>
        <w:autoSpaceDE w:val="0"/>
        <w:autoSpaceDN w:val="0"/>
        <w:jc w:val="center"/>
        <w:outlineLvl w:val="2"/>
        <w:rPr>
          <w:rFonts w:ascii="Times New Roman" w:hAnsi="Times New Roman"/>
          <w:kern w:val="2"/>
          <w:sz w:val="28"/>
          <w:szCs w:val="28"/>
        </w:rPr>
      </w:pPr>
      <w:r>
        <w:rPr>
          <w:rFonts w:ascii="Times New Roman" w:hAnsi="Times New Roman"/>
          <w:kern w:val="2"/>
          <w:sz w:val="28"/>
          <w:szCs w:val="28"/>
        </w:rPr>
        <w:t>Глава 3. Требования к порядку информирования</w:t>
      </w:r>
      <w:r>
        <w:rPr>
          <w:rFonts w:ascii="Times New Roman" w:hAnsi="Times New Roman"/>
          <w:kern w:val="2"/>
          <w:sz w:val="28"/>
          <w:szCs w:val="28"/>
        </w:rPr>
        <w:br/>
        <w:t>о предоставлении муниципальной услуги</w:t>
      </w:r>
    </w:p>
    <w:p w:rsidR="00255CFF" w:rsidRDefault="00255CFF" w:rsidP="00255CFF">
      <w:pPr>
        <w:keepNext/>
        <w:keepLines/>
        <w:autoSpaceDE w:val="0"/>
        <w:autoSpaceDN w:val="0"/>
        <w:ind w:firstLine="709"/>
        <w:jc w:val="center"/>
        <w:rPr>
          <w:rFonts w:ascii="Times New Roman" w:hAnsi="Times New Roman"/>
          <w:kern w:val="2"/>
          <w:sz w:val="28"/>
          <w:szCs w:val="28"/>
        </w:rPr>
      </w:pP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при личном контакте с заявителем или его представителем;</w:t>
      </w:r>
    </w:p>
    <w:p w:rsidR="00255CFF" w:rsidRDefault="00255CFF" w:rsidP="00255CFF">
      <w:pPr>
        <w:ind w:firstLine="708"/>
        <w:jc w:val="both"/>
        <w:rPr>
          <w:rFonts w:ascii="Times New Roman" w:hAnsi="Times New Roman"/>
          <w:sz w:val="28"/>
          <w:szCs w:val="28"/>
        </w:rPr>
      </w:pPr>
      <w:r>
        <w:rPr>
          <w:rFonts w:ascii="Times New Roman" w:hAnsi="Times New Roman"/>
          <w:kern w:val="2"/>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Pr>
            <w:rStyle w:val="af"/>
            <w:rFonts w:ascii="Times New Roman" w:hAnsi="Times New Roman"/>
            <w:sz w:val="28"/>
            <w:szCs w:val="28"/>
          </w:rPr>
          <w:t>www.cher.irkobl.ru</w:t>
        </w:r>
      </w:hyperlink>
      <w:r>
        <w:rPr>
          <w:rFonts w:ascii="Times New Roman" w:hAnsi="Times New Roman"/>
          <w:sz w:val="28"/>
          <w:szCs w:val="28"/>
        </w:rPr>
        <w:t>. в разделе «посел</w:t>
      </w:r>
      <w:r w:rsidR="008D6B57">
        <w:rPr>
          <w:rFonts w:ascii="Times New Roman" w:hAnsi="Times New Roman"/>
          <w:sz w:val="28"/>
          <w:szCs w:val="28"/>
        </w:rPr>
        <w:t>ения района», в подразделе «Лох</w:t>
      </w:r>
      <w:r>
        <w:rPr>
          <w:rFonts w:ascii="Times New Roman" w:hAnsi="Times New Roman"/>
          <w:sz w:val="28"/>
          <w:szCs w:val="28"/>
        </w:rPr>
        <w:t>овское муниципальное образование»</w:t>
      </w:r>
    </w:p>
    <w:p w:rsidR="00255CFF" w:rsidRDefault="00255CFF" w:rsidP="00255CFF">
      <w:pPr>
        <w:autoSpaceDE w:val="0"/>
        <w:autoSpaceDN w:val="0"/>
        <w:jc w:val="both"/>
        <w:rPr>
          <w:rFonts w:ascii="Times New Roman" w:hAnsi="Times New Roman"/>
          <w:kern w:val="2"/>
          <w:sz w:val="28"/>
          <w:szCs w:val="28"/>
        </w:rPr>
      </w:pPr>
      <w:r>
        <w:rPr>
          <w:rFonts w:ascii="Times New Roman" w:hAnsi="Times New Roman"/>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C97788" w:rsidRPr="009E3A49">
          <w:rPr>
            <w:rStyle w:val="af"/>
            <w:rFonts w:ascii="Times New Roman" w:hAnsi="Times New Roman"/>
            <w:kern w:val="2"/>
            <w:sz w:val="28"/>
            <w:szCs w:val="28"/>
            <w:lang w:val="en-US"/>
          </w:rPr>
          <w:t>admlmo</w:t>
        </w:r>
        <w:r w:rsidR="00C97788" w:rsidRPr="009E3A49">
          <w:rPr>
            <w:rStyle w:val="af"/>
            <w:rFonts w:ascii="Times New Roman" w:hAnsi="Times New Roman"/>
            <w:kern w:val="2"/>
            <w:sz w:val="28"/>
            <w:szCs w:val="28"/>
          </w:rPr>
          <w:t>@</w:t>
        </w:r>
        <w:r w:rsidR="00C97788" w:rsidRPr="009E3A49">
          <w:rPr>
            <w:rStyle w:val="af"/>
            <w:rFonts w:ascii="Times New Roman" w:hAnsi="Times New Roman"/>
            <w:kern w:val="2"/>
            <w:sz w:val="28"/>
            <w:szCs w:val="28"/>
            <w:lang w:val="en-US"/>
          </w:rPr>
          <w:t>mail</w:t>
        </w:r>
        <w:r w:rsidR="00C97788" w:rsidRPr="009E3A49">
          <w:rPr>
            <w:rStyle w:val="af"/>
            <w:rFonts w:ascii="Times New Roman" w:hAnsi="Times New Roman"/>
            <w:kern w:val="2"/>
            <w:sz w:val="28"/>
            <w:szCs w:val="28"/>
          </w:rPr>
          <w:t>.</w:t>
        </w:r>
        <w:r w:rsidR="00C97788" w:rsidRPr="009E3A49">
          <w:rPr>
            <w:rStyle w:val="af"/>
            <w:rFonts w:ascii="Times New Roman" w:hAnsi="Times New Roman"/>
            <w:kern w:val="2"/>
            <w:sz w:val="28"/>
            <w:szCs w:val="28"/>
            <w:lang w:val="en-US"/>
          </w:rPr>
          <w:t>ru</w:t>
        </w:r>
      </w:hyperlink>
      <w:r>
        <w:rPr>
          <w:rFonts w:ascii="Times New Roman" w:hAnsi="Times New Roman"/>
          <w:kern w:val="2"/>
          <w:sz w:val="28"/>
          <w:szCs w:val="28"/>
        </w:rPr>
        <w:t xml:space="preserve"> (далее – электронная почта администрации);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письменно в случае письменного обращения заявителя или его представителя.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 об органе местного самоуправления муниципального образования </w:t>
      </w:r>
      <w:r w:rsidR="008D6B57" w:rsidRPr="008D6B57">
        <w:rPr>
          <w:rFonts w:ascii="Times New Roman" w:hAnsi="Times New Roman"/>
          <w:kern w:val="2"/>
          <w:sz w:val="28"/>
          <w:szCs w:val="28"/>
        </w:rPr>
        <w:t>Лох</w:t>
      </w:r>
      <w:r w:rsidRPr="008D6B57">
        <w:rPr>
          <w:rFonts w:ascii="Times New Roman" w:hAnsi="Times New Roman"/>
          <w:kern w:val="2"/>
          <w:sz w:val="28"/>
          <w:szCs w:val="28"/>
        </w:rPr>
        <w:t>овского муниципального образования</w:t>
      </w:r>
      <w:r>
        <w:rPr>
          <w:rFonts w:ascii="Times New Roman" w:hAnsi="Times New Roman"/>
          <w:i/>
          <w:kern w:val="2"/>
          <w:sz w:val="28"/>
          <w:szCs w:val="28"/>
        </w:rPr>
        <w:t xml:space="preserve"> </w:t>
      </w:r>
      <w:r>
        <w:rPr>
          <w:rFonts w:ascii="Times New Roman" w:hAnsi="Times New Roman"/>
          <w:kern w:val="2"/>
          <w:sz w:val="28"/>
          <w:szCs w:val="28"/>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о порядке предоставления муниципальной услуги и ходе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о перечне документов, необходимых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 о времени приема документов, необходимых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 о сроке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 об основаниях отказа в предоставлении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Прием заявителей главой администрации проводится по предварительной записи, которая осущес</w:t>
      </w:r>
      <w:r w:rsidR="008D6B57">
        <w:rPr>
          <w:rFonts w:ascii="Times New Roman" w:hAnsi="Times New Roman"/>
          <w:kern w:val="2"/>
          <w:sz w:val="28"/>
          <w:szCs w:val="28"/>
        </w:rPr>
        <w:t>твляется по телефону 89025112304</w:t>
      </w:r>
      <w:r>
        <w:rPr>
          <w:rFonts w:ascii="Times New Roman" w:hAnsi="Times New Roman"/>
          <w:kern w:val="2"/>
          <w:sz w:val="28"/>
          <w:szCs w:val="28"/>
        </w:rPr>
        <w:t xml:space="preserve">. </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w:t>
      </w:r>
      <w:proofErr w:type="gramStart"/>
      <w:r>
        <w:rPr>
          <w:rFonts w:ascii="Times New Roman" w:hAnsi="Times New Roman" w:cs="Times New Roman"/>
          <w:kern w:val="2"/>
          <w:sz w:val="28"/>
          <w:szCs w:val="28"/>
        </w:rPr>
        <w:t>обращение, поступившее в администрацию в форме электронного документа направляется</w:t>
      </w:r>
      <w:proofErr w:type="gramEnd"/>
      <w:r>
        <w:rPr>
          <w:rFonts w:ascii="Times New Roman" w:hAnsi="Times New Roman" w:cs="Times New Roman"/>
          <w:kern w:val="2"/>
          <w:sz w:val="28"/>
          <w:szCs w:val="28"/>
        </w:rPr>
        <w:t xml:space="preserve"> в форме электронного документа по адресу электронной почты, указанному в обращении.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на официальном сайте администрации;</w:t>
      </w:r>
    </w:p>
    <w:p w:rsidR="00255CFF" w:rsidRDefault="00255CFF" w:rsidP="00255CFF">
      <w:pPr>
        <w:autoSpaceDE w:val="0"/>
        <w:autoSpaceDN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2) на Портале.</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о перечне документов, необходимых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 о времени приема документов, необходимых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 о сроке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lastRenderedPageBreak/>
        <w:t>6) об основаниях отказа в приеме документов, необходимых для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 об основаниях отказа в предоставлении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10) текст настоящего административного регламента.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17. </w:t>
      </w:r>
      <w:proofErr w:type="gramStart"/>
      <w:r>
        <w:rPr>
          <w:rFonts w:ascii="Times New Roman" w:hAnsi="Times New Roman"/>
          <w:kern w:val="2"/>
          <w:sz w:val="28"/>
          <w:szCs w:val="28"/>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255CFF" w:rsidRDefault="00255CFF" w:rsidP="00255CFF">
      <w:pPr>
        <w:autoSpaceDE w:val="0"/>
        <w:autoSpaceDN w:val="0"/>
        <w:ind w:firstLine="709"/>
        <w:jc w:val="both"/>
        <w:rPr>
          <w:rFonts w:ascii="Times New Roman" w:hAnsi="Times New Roman"/>
          <w:kern w:val="2"/>
          <w:sz w:val="28"/>
          <w:szCs w:val="28"/>
        </w:rPr>
      </w:pPr>
    </w:p>
    <w:p w:rsidR="00255CFF" w:rsidRDefault="00255CFF" w:rsidP="00255CFF">
      <w:pPr>
        <w:keepNext/>
        <w:keepLines/>
        <w:autoSpaceDE w:val="0"/>
        <w:autoSpaceDN w:val="0"/>
        <w:jc w:val="center"/>
        <w:rPr>
          <w:rFonts w:ascii="Times New Roman" w:hAnsi="Times New Roman"/>
          <w:kern w:val="2"/>
          <w:sz w:val="28"/>
          <w:szCs w:val="28"/>
        </w:rPr>
      </w:pPr>
      <w:r>
        <w:rPr>
          <w:rFonts w:ascii="Times New Roman" w:hAnsi="Times New Roman"/>
          <w:kern w:val="2"/>
          <w:sz w:val="28"/>
          <w:szCs w:val="28"/>
        </w:rPr>
        <w:t>РАЗДЕЛ II. СТАНДАРТ ПРЕДОСТАВЛЕНИЯ</w:t>
      </w:r>
      <w:r>
        <w:rPr>
          <w:rFonts w:ascii="Times New Roman" w:hAnsi="Times New Roman"/>
          <w:kern w:val="2"/>
          <w:sz w:val="28"/>
          <w:szCs w:val="28"/>
        </w:rPr>
        <w:br/>
        <w:t>МУНИЦИПАЛЬНОЙ УСЛУГИ</w:t>
      </w:r>
    </w:p>
    <w:p w:rsidR="00255CFF" w:rsidRDefault="00255CFF" w:rsidP="00255CFF">
      <w:pPr>
        <w:keepNext/>
        <w:keepLines/>
        <w:autoSpaceDE w:val="0"/>
        <w:autoSpaceDN w:val="0"/>
        <w:ind w:firstLine="709"/>
        <w:jc w:val="both"/>
        <w:rPr>
          <w:rFonts w:ascii="Times New Roman" w:hAnsi="Times New Roman"/>
          <w:kern w:val="2"/>
          <w:sz w:val="28"/>
          <w:szCs w:val="28"/>
        </w:rPr>
      </w:pPr>
    </w:p>
    <w:p w:rsidR="00255CFF" w:rsidRDefault="00255CFF" w:rsidP="00255CFF">
      <w:pPr>
        <w:keepNext/>
        <w:keepLines/>
        <w:autoSpaceDE w:val="0"/>
        <w:autoSpaceDN w:val="0"/>
        <w:jc w:val="center"/>
        <w:outlineLvl w:val="2"/>
        <w:rPr>
          <w:rFonts w:ascii="Times New Roman" w:hAnsi="Times New Roman"/>
          <w:kern w:val="2"/>
          <w:sz w:val="28"/>
          <w:szCs w:val="28"/>
        </w:rPr>
      </w:pPr>
      <w:r>
        <w:rPr>
          <w:rFonts w:ascii="Times New Roman" w:hAnsi="Times New Roman"/>
          <w:kern w:val="2"/>
          <w:sz w:val="28"/>
          <w:szCs w:val="28"/>
        </w:rPr>
        <w:t>Глава 4. Наименование муниципальной услуги</w:t>
      </w:r>
    </w:p>
    <w:p w:rsidR="00255CFF" w:rsidRDefault="00255CFF" w:rsidP="00255CFF">
      <w:pPr>
        <w:keepNext/>
        <w:keepLines/>
        <w:autoSpaceDE w:val="0"/>
        <w:autoSpaceDN w:val="0"/>
        <w:ind w:firstLine="709"/>
        <w:jc w:val="both"/>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255CFF" w:rsidRDefault="00255CFF" w:rsidP="00255CFF">
      <w:pPr>
        <w:autoSpaceDE w:val="0"/>
        <w:autoSpaceDN w:val="0"/>
        <w:ind w:firstLine="709"/>
        <w:jc w:val="both"/>
        <w:rPr>
          <w:rFonts w:ascii="Times New Roman" w:hAnsi="Times New Roman"/>
          <w:strike/>
          <w:color w:val="FF0000"/>
          <w:kern w:val="2"/>
          <w:sz w:val="28"/>
          <w:szCs w:val="28"/>
        </w:rPr>
      </w:pPr>
    </w:p>
    <w:p w:rsidR="00255CFF" w:rsidRDefault="00255CFF" w:rsidP="00255CFF">
      <w:pPr>
        <w:keepNext/>
        <w:keepLines/>
        <w:autoSpaceDE w:val="0"/>
        <w:autoSpaceDN w:val="0"/>
        <w:jc w:val="center"/>
        <w:outlineLvl w:val="2"/>
        <w:rPr>
          <w:rFonts w:ascii="Times New Roman" w:hAnsi="Times New Roman"/>
          <w:kern w:val="2"/>
          <w:sz w:val="28"/>
          <w:szCs w:val="28"/>
        </w:rPr>
      </w:pPr>
      <w:r>
        <w:rPr>
          <w:rFonts w:ascii="Times New Roman" w:hAnsi="Times New Roman"/>
          <w:kern w:val="2"/>
          <w:sz w:val="28"/>
          <w:szCs w:val="28"/>
        </w:rPr>
        <w:t>Глава 5. Наименование органа местного самоуправления,</w:t>
      </w:r>
    </w:p>
    <w:p w:rsidR="00255CFF" w:rsidRDefault="00255CFF" w:rsidP="00255CFF">
      <w:pPr>
        <w:keepNext/>
        <w:keepLines/>
        <w:autoSpaceDE w:val="0"/>
        <w:autoSpaceDN w:val="0"/>
        <w:jc w:val="center"/>
        <w:outlineLvl w:val="2"/>
        <w:rPr>
          <w:rFonts w:ascii="Times New Roman" w:hAnsi="Times New Roman"/>
          <w:kern w:val="2"/>
          <w:sz w:val="28"/>
          <w:szCs w:val="28"/>
        </w:rPr>
      </w:pPr>
      <w:proofErr w:type="gramStart"/>
      <w:r>
        <w:rPr>
          <w:rFonts w:ascii="Times New Roman" w:hAnsi="Times New Roman"/>
          <w:kern w:val="2"/>
          <w:sz w:val="28"/>
          <w:szCs w:val="28"/>
        </w:rPr>
        <w:t>предоставляющего</w:t>
      </w:r>
      <w:proofErr w:type="gramEnd"/>
      <w:r>
        <w:rPr>
          <w:rFonts w:ascii="Times New Roman" w:hAnsi="Times New Roman"/>
          <w:kern w:val="2"/>
          <w:sz w:val="28"/>
          <w:szCs w:val="28"/>
        </w:rPr>
        <w:t xml:space="preserve"> муниципальную услугу</w:t>
      </w:r>
    </w:p>
    <w:p w:rsidR="00255CFF" w:rsidRDefault="00255CFF" w:rsidP="00255CFF">
      <w:pPr>
        <w:keepNext/>
        <w:keepLines/>
        <w:autoSpaceDE w:val="0"/>
        <w:autoSpaceDN w:val="0"/>
        <w:jc w:val="center"/>
        <w:rPr>
          <w:rFonts w:ascii="Times New Roman" w:hAnsi="Times New Roman"/>
          <w:kern w:val="2"/>
          <w:sz w:val="28"/>
          <w:szCs w:val="28"/>
        </w:rPr>
      </w:pP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19. Органом местного самоуправления, предоставляющим муниципальную услугу, является администрация.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20. В предоставлении муниципальной услуги участвуют:</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Pr>
          <w:rFonts w:ascii="Times New Roman" w:hAnsi="Times New Roman"/>
          <w:sz w:val="28"/>
          <w:szCs w:val="28"/>
        </w:rPr>
        <w:t>орган, осуществляющий государственный кадастровый учет и государственную регистрацию прав)</w:t>
      </w:r>
      <w:r>
        <w:rPr>
          <w:rFonts w:ascii="Times New Roman" w:hAnsi="Times New Roman"/>
          <w:kern w:val="2"/>
          <w:sz w:val="28"/>
          <w:szCs w:val="28"/>
        </w:rPr>
        <w:t>;</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территориальный орган Министерства внутренних дел Российской Федерации</w:t>
      </w:r>
      <w:r>
        <w:rPr>
          <w:rStyle w:val="a7"/>
          <w:rFonts w:ascii="Times New Roman" w:hAnsi="Times New Roman"/>
          <w:kern w:val="2"/>
          <w:sz w:val="28"/>
          <w:szCs w:val="28"/>
        </w:rPr>
        <w:footnoteReference w:id="1"/>
      </w:r>
      <w:r>
        <w:rPr>
          <w:rFonts w:ascii="Times New Roman" w:hAnsi="Times New Roman"/>
          <w:kern w:val="2"/>
          <w:sz w:val="28"/>
          <w:szCs w:val="28"/>
        </w:rPr>
        <w:t>;</w:t>
      </w:r>
    </w:p>
    <w:p w:rsidR="00255CFF" w:rsidRDefault="00255CFF" w:rsidP="00255CFF">
      <w:pPr>
        <w:autoSpaceDE w:val="0"/>
        <w:autoSpaceDN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3) министерство социального развития, опеки и попечительства Иркутской области или его территориальный орган;</w:t>
      </w:r>
    </w:p>
    <w:p w:rsidR="00255CFF" w:rsidRDefault="00255CFF" w:rsidP="00255CFF">
      <w:pPr>
        <w:autoSpaceDE w:val="0"/>
        <w:autoSpaceDN w:val="0"/>
        <w:ind w:firstLine="709"/>
        <w:jc w:val="both"/>
        <w:rPr>
          <w:rFonts w:ascii="Times New Roman" w:hAnsi="Times New Roman"/>
          <w:kern w:val="2"/>
          <w:sz w:val="28"/>
          <w:szCs w:val="28"/>
          <w:shd w:val="clear" w:color="auto" w:fill="FFFFFF"/>
        </w:rPr>
      </w:pPr>
      <w:r>
        <w:rPr>
          <w:rFonts w:ascii="Times New Roman" w:hAnsi="Times New Roman"/>
          <w:kern w:val="2"/>
          <w:sz w:val="28"/>
          <w:szCs w:val="28"/>
          <w:shd w:val="clear" w:color="auto" w:fill="FFFFFF"/>
        </w:rPr>
        <w:t>4) органы местного самоуправления муниципальных образований Иркутской области.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lastRenderedPageBreak/>
        <w:t>21. При предоставлении муниципальной услуги администрация не вправе требовать от заявителей или их представителей:</w:t>
      </w:r>
    </w:p>
    <w:p w:rsidR="00255CFF" w:rsidRDefault="00255CFF" w:rsidP="00255CFF">
      <w:pPr>
        <w:autoSpaceDE w:val="0"/>
        <w:autoSpaceDN w:val="0"/>
        <w:ind w:firstLine="709"/>
        <w:jc w:val="both"/>
        <w:rPr>
          <w:rFonts w:ascii="Times New Roman" w:hAnsi="Times New Roman"/>
          <w:i/>
          <w:kern w:val="2"/>
          <w:sz w:val="28"/>
          <w:szCs w:val="28"/>
        </w:rPr>
      </w:pPr>
      <w:proofErr w:type="gramStart"/>
      <w:r>
        <w:rPr>
          <w:rFonts w:ascii="Times New Roman" w:hAnsi="Times New Roman"/>
          <w:kern w:val="2"/>
          <w:sz w:val="28"/>
          <w:szCs w:val="28"/>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D6B57">
        <w:rPr>
          <w:rFonts w:ascii="Times New Roman" w:hAnsi="Times New Roman"/>
          <w:kern w:val="2"/>
          <w:sz w:val="28"/>
          <w:szCs w:val="28"/>
        </w:rPr>
        <w:t xml:space="preserve"> утвержденный решением Думы Лох</w:t>
      </w:r>
      <w:r>
        <w:rPr>
          <w:rFonts w:ascii="Times New Roman" w:hAnsi="Times New Roman"/>
          <w:kern w:val="2"/>
          <w:sz w:val="28"/>
          <w:szCs w:val="28"/>
        </w:rPr>
        <w:t xml:space="preserve">овского </w:t>
      </w:r>
      <w:r w:rsidR="00D72FAA">
        <w:rPr>
          <w:rFonts w:ascii="Times New Roman" w:hAnsi="Times New Roman"/>
          <w:kern w:val="2"/>
          <w:sz w:val="28"/>
          <w:szCs w:val="28"/>
        </w:rPr>
        <w:t>муниципального образования от 21.11.2012г. № 37</w:t>
      </w:r>
      <w:r>
        <w:rPr>
          <w:rFonts w:ascii="Times New Roman" w:hAnsi="Times New Roman"/>
          <w:kern w:val="2"/>
          <w:sz w:val="28"/>
          <w:szCs w:val="28"/>
        </w:rPr>
        <w:t>;</w:t>
      </w:r>
      <w:proofErr w:type="gramEnd"/>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55CFF" w:rsidRDefault="00255CFF" w:rsidP="00255CFF">
      <w:pPr>
        <w:keepNext/>
        <w:keepLines/>
        <w:autoSpaceDE w:val="0"/>
        <w:autoSpaceDN w:val="0"/>
        <w:jc w:val="center"/>
        <w:outlineLvl w:val="2"/>
        <w:rPr>
          <w:rFonts w:ascii="Times New Roman" w:hAnsi="Times New Roman"/>
          <w:kern w:val="2"/>
          <w:sz w:val="28"/>
          <w:szCs w:val="28"/>
        </w:rPr>
      </w:pPr>
    </w:p>
    <w:p w:rsidR="00255CFF" w:rsidRDefault="00255CFF" w:rsidP="00255CFF">
      <w:pPr>
        <w:keepNext/>
        <w:keepLines/>
        <w:autoSpaceDE w:val="0"/>
        <w:autoSpaceDN w:val="0"/>
        <w:jc w:val="center"/>
        <w:outlineLvl w:val="2"/>
        <w:rPr>
          <w:rFonts w:ascii="Times New Roman" w:hAnsi="Times New Roman"/>
          <w:kern w:val="2"/>
          <w:sz w:val="28"/>
          <w:szCs w:val="28"/>
        </w:rPr>
      </w:pPr>
      <w:r>
        <w:rPr>
          <w:rFonts w:ascii="Times New Roman" w:hAnsi="Times New Roman"/>
          <w:kern w:val="2"/>
          <w:sz w:val="28"/>
          <w:szCs w:val="28"/>
        </w:rPr>
        <w:t>Глава 6. Описание результата предоставления муниципальной услуги</w:t>
      </w:r>
    </w:p>
    <w:p w:rsidR="00255CFF" w:rsidRDefault="00255CFF" w:rsidP="00255CFF">
      <w:pPr>
        <w:keepNext/>
        <w:keepLines/>
        <w:autoSpaceDE w:val="0"/>
        <w:autoSpaceDN w:val="0"/>
        <w:adjustRightInd w:val="0"/>
        <w:ind w:firstLine="709"/>
        <w:jc w:val="both"/>
        <w:rPr>
          <w:rFonts w:ascii="Times New Roman" w:hAnsi="Times New Roman"/>
          <w:kern w:val="2"/>
          <w:sz w:val="28"/>
          <w:szCs w:val="28"/>
        </w:rPr>
      </w:pP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22. Результатом предоставления муниципальной услуги является:</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уведомление об отказе в передаче гражданином (гражданами) приватизированного жилого помещения в муниципальную собственность.</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7. Срок предоставления муниципальной услуги, в том числе</w:t>
      </w:r>
      <w:r>
        <w:rPr>
          <w:rFonts w:ascii="Times New Roman" w:hAnsi="Times New Roman"/>
          <w:kern w:val="2"/>
          <w:sz w:val="28"/>
          <w:szCs w:val="28"/>
        </w:rPr>
        <w:br/>
        <w:t>с учетом необходимости обращения в организации, участвующие</w:t>
      </w:r>
      <w:r>
        <w:rPr>
          <w:rFonts w:ascii="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55CFF" w:rsidRDefault="00255CFF" w:rsidP="00255CFF">
      <w:pPr>
        <w:keepNext/>
        <w:keepLines/>
        <w:autoSpaceDE w:val="0"/>
        <w:autoSpaceDN w:val="0"/>
        <w:adjustRightInd w:val="0"/>
        <w:jc w:val="center"/>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55CFF" w:rsidRDefault="00255CFF" w:rsidP="00255CFF">
      <w:pPr>
        <w:pStyle w:val="ConsPlusNormal"/>
        <w:widowControl/>
        <w:ind w:firstLine="709"/>
        <w:jc w:val="both"/>
        <w:rPr>
          <w:rFonts w:ascii="Times New Roman" w:hAnsi="Times New Roman"/>
          <w:kern w:val="2"/>
          <w:sz w:val="28"/>
          <w:szCs w:val="28"/>
        </w:rPr>
      </w:pPr>
      <w:r>
        <w:rPr>
          <w:rFonts w:ascii="Times New Roman" w:hAnsi="Times New Roman" w:cs="Times New Roman"/>
          <w:kern w:val="2"/>
          <w:sz w:val="28"/>
          <w:szCs w:val="28"/>
        </w:rPr>
        <w:t xml:space="preserve">24. </w:t>
      </w:r>
      <w:r>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kern w:val="2"/>
          <w:sz w:val="28"/>
          <w:szCs w:val="28"/>
        </w:rPr>
        <w:t xml:space="preserve">1) 10 календарных дней со дня подписания </w:t>
      </w:r>
      <w:r>
        <w:rPr>
          <w:rFonts w:ascii="Times New Roman" w:hAnsi="Times New Roman" w:cs="Times New Roman"/>
          <w:kern w:val="2"/>
          <w:sz w:val="28"/>
          <w:szCs w:val="28"/>
        </w:rPr>
        <w:t xml:space="preserve">главой администрации договора о передаче гражданином (гражданами) приватизированного жилого помещения в </w:t>
      </w:r>
      <w:r>
        <w:rPr>
          <w:rFonts w:ascii="Times New Roman" w:hAnsi="Times New Roman" w:cs="Times New Roman"/>
          <w:kern w:val="2"/>
          <w:sz w:val="28"/>
          <w:szCs w:val="28"/>
        </w:rPr>
        <w:lastRenderedPageBreak/>
        <w:t>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255CFF" w:rsidRDefault="00255CFF" w:rsidP="00255CF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Pr>
          <w:rFonts w:ascii="Times New Roman" w:hAnsi="Times New Roman"/>
          <w:kern w:val="2"/>
          <w:sz w:val="28"/>
          <w:szCs w:val="28"/>
        </w:rPr>
        <w:t xml:space="preserve">10 календарных дней со дня подписания </w:t>
      </w:r>
      <w:r>
        <w:rPr>
          <w:rFonts w:ascii="Times New Roman" w:hAnsi="Times New Roman" w:cs="Times New Roman"/>
          <w:kern w:val="2"/>
          <w:sz w:val="28"/>
          <w:szCs w:val="28"/>
        </w:rPr>
        <w:t>главой администрации договора социального найма жилого помещения, переданного в муниципальную собственность.</w:t>
      </w:r>
    </w:p>
    <w:p w:rsidR="00255CFF" w:rsidRDefault="00255CFF" w:rsidP="00255CFF">
      <w:pPr>
        <w:autoSpaceDE w:val="0"/>
        <w:autoSpaceDN w:val="0"/>
        <w:adjustRightInd w:val="0"/>
        <w:jc w:val="both"/>
        <w:rPr>
          <w:rFonts w:ascii="Times New Roman" w:hAnsi="Times New Roman"/>
          <w:kern w:val="2"/>
          <w:sz w:val="28"/>
          <w:szCs w:val="28"/>
        </w:rPr>
      </w:pPr>
    </w:p>
    <w:p w:rsidR="00255CFF" w:rsidRDefault="00255CFF" w:rsidP="00255CFF">
      <w:pPr>
        <w:autoSpaceDE w:val="0"/>
        <w:autoSpaceDN w:val="0"/>
        <w:adjustRightInd w:val="0"/>
        <w:jc w:val="center"/>
        <w:rPr>
          <w:rFonts w:ascii="Times New Roman" w:hAnsi="Times New Roman"/>
          <w:kern w:val="2"/>
          <w:sz w:val="28"/>
          <w:szCs w:val="28"/>
        </w:rPr>
      </w:pPr>
      <w:r>
        <w:rPr>
          <w:rFonts w:ascii="Times New Roman" w:hAnsi="Times New Roman"/>
          <w:kern w:val="2"/>
          <w:sz w:val="28"/>
          <w:szCs w:val="28"/>
        </w:rPr>
        <w:t>Глава 8. Нормативные правовые акты, регулирующие</w:t>
      </w:r>
      <w:r>
        <w:rPr>
          <w:rFonts w:ascii="Times New Roman" w:hAnsi="Times New Roman"/>
          <w:kern w:val="2"/>
          <w:sz w:val="28"/>
          <w:szCs w:val="28"/>
        </w:rPr>
        <w:br/>
        <w:t>предоставление муниципальной услуги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eastAsia="Calibri" w:hAnsi="Times New Roman"/>
          <w:kern w:val="2"/>
          <w:sz w:val="28"/>
          <w:szCs w:val="28"/>
        </w:rPr>
      </w:pPr>
      <w:r>
        <w:rPr>
          <w:rFonts w:ascii="Times New Roman" w:hAnsi="Times New Roman"/>
          <w:kern w:val="2"/>
          <w:sz w:val="28"/>
          <w:szCs w:val="28"/>
        </w:rPr>
        <w:t>Глава 9. Исчерпывающий перечень документов, необходимых</w:t>
      </w:r>
      <w:r>
        <w:rPr>
          <w:rFonts w:ascii="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hAnsi="Times New Roman"/>
          <w:kern w:val="2"/>
          <w:sz w:val="28"/>
          <w:szCs w:val="28"/>
        </w:rPr>
        <w:br/>
        <w:t>и обязательными для предоставления муниципальной услуги,</w:t>
      </w:r>
      <w:r>
        <w:rPr>
          <w:rFonts w:ascii="Times New Roman" w:hAnsi="Times New Roman"/>
          <w:kern w:val="2"/>
          <w:sz w:val="28"/>
          <w:szCs w:val="28"/>
        </w:rPr>
        <w:br/>
        <w:t xml:space="preserve">подлежащих представлению заявителем или его представителя, </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способы их получения заявителем или его представителем,</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 xml:space="preserve"> порядок их представления</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suppressAutoHyphens/>
        <w:autoSpaceDE w:val="0"/>
        <w:autoSpaceDN w:val="0"/>
        <w:adjustRightInd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 xml:space="preserve">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Pr>
          <w:rFonts w:ascii="Times New Roman" w:hAnsi="Times New Roman"/>
          <w:sz w:val="28"/>
          <w:szCs w:val="28"/>
        </w:rPr>
        <w:t xml:space="preserve">предоставлении заявителю (заявителям) указанного жилого помещения по договору социального найма </w:t>
      </w:r>
      <w:r>
        <w:rPr>
          <w:rFonts w:ascii="Times New Roman" w:hAnsi="Times New Roman"/>
          <w:kern w:val="2"/>
          <w:sz w:val="28"/>
          <w:szCs w:val="28"/>
        </w:rPr>
        <w:t>(далее – заявление) по форме согласно приложению к настоящему административному регламенту.</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В случаях, если в числе собственников приватизированного жилого помещения </w:t>
      </w:r>
      <w:r>
        <w:rPr>
          <w:rFonts w:ascii="Times New Roman" w:hAnsi="Times New Roman"/>
          <w:sz w:val="28"/>
          <w:szCs w:val="28"/>
        </w:rPr>
        <w:t xml:space="preserve">имеются несовершеннолетний, недееспособный гражданин </w:t>
      </w:r>
      <w:r>
        <w:rPr>
          <w:rFonts w:ascii="Times New Roman" w:hAnsi="Times New Roman"/>
          <w:iCs/>
          <w:sz w:val="28"/>
          <w:szCs w:val="28"/>
        </w:rPr>
        <w:t xml:space="preserve">или гражданин, ограниченный судом в дееспособности, </w:t>
      </w:r>
      <w:r>
        <w:rPr>
          <w:rFonts w:ascii="Times New Roman" w:hAnsi="Times New Roman"/>
          <w:kern w:val="2"/>
          <w:sz w:val="28"/>
          <w:szCs w:val="28"/>
        </w:rPr>
        <w:t xml:space="preserve">с заявлением от их имени в администрацию обращаются родители (усыновители), опекуны, попечители. </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27. </w:t>
      </w:r>
      <w:proofErr w:type="gramStart"/>
      <w:r>
        <w:rPr>
          <w:rFonts w:ascii="Times New Roman" w:hAnsi="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копия документа, удостоверяющего личность заявителя (заявителей);</w:t>
      </w:r>
    </w:p>
    <w:p w:rsidR="00255CFF" w:rsidRDefault="00255CFF" w:rsidP="00255CFF">
      <w:pPr>
        <w:autoSpaceDE w:val="0"/>
        <w:autoSpaceDN w:val="0"/>
        <w:adjustRightInd w:val="0"/>
        <w:ind w:firstLine="709"/>
        <w:jc w:val="both"/>
        <w:rPr>
          <w:rFonts w:ascii="Times New Roman" w:hAnsi="Times New Roman"/>
          <w:kern w:val="2"/>
          <w:sz w:val="28"/>
          <w:szCs w:val="28"/>
        </w:rPr>
      </w:pPr>
      <w:proofErr w:type="gramStart"/>
      <w:r>
        <w:rPr>
          <w:rFonts w:ascii="Times New Roman" w:hAnsi="Times New Roman"/>
          <w:kern w:val="2"/>
          <w:sz w:val="28"/>
          <w:szCs w:val="28"/>
        </w:rPr>
        <w:t xml:space="preserve">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w:t>
      </w:r>
      <w:r>
        <w:rPr>
          <w:rFonts w:ascii="Times New Roman" w:hAnsi="Times New Roman"/>
          <w:kern w:val="2"/>
          <w:sz w:val="28"/>
          <w:szCs w:val="28"/>
        </w:rPr>
        <w:lastRenderedPageBreak/>
        <w:t>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копия свидетельства о смерти в случае смерти членов семьи, проживавших в приватизированном жилом помещении;</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5) </w:t>
      </w:r>
      <w:r>
        <w:rPr>
          <w:rFonts w:ascii="Times New Roman" w:hAnsi="Times New Roman" w:cs="Times New Roman"/>
          <w:sz w:val="28"/>
          <w:szCs w:val="28"/>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Pr>
          <w:rFonts w:ascii="Times New Roman" w:eastAsia="Calibri" w:hAnsi="Times New Roman" w:cs="Times New Roman"/>
          <w:iCs/>
          <w:sz w:val="28"/>
          <w:szCs w:val="28"/>
          <w:lang w:eastAsia="en-US"/>
        </w:rPr>
        <w:t>или гражданин, ограниченный судом в дееспособности</w:t>
      </w:r>
      <w:r>
        <w:rPr>
          <w:rFonts w:ascii="Times New Roman" w:hAnsi="Times New Roman" w:cs="Times New Roman"/>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255CFF" w:rsidRDefault="00255CFF" w:rsidP="00255CFF">
      <w:pPr>
        <w:suppressAutoHyphens/>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5CFF" w:rsidRDefault="00255CFF" w:rsidP="00255CFF">
      <w:pPr>
        <w:suppressAutoHyphens/>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 28. </w:t>
      </w:r>
      <w:proofErr w:type="gramStart"/>
      <w:r>
        <w:rPr>
          <w:rFonts w:ascii="Times New Roman" w:hAnsi="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путем личного обращения в администрацию;</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через организации почтовой связи;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через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29. </w:t>
      </w:r>
      <w:proofErr w:type="gramStart"/>
      <w:r>
        <w:rPr>
          <w:rFonts w:ascii="Times New Roman" w:hAnsi="Times New Roman"/>
          <w:kern w:val="2"/>
          <w:sz w:val="28"/>
          <w:szCs w:val="28"/>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Pr>
          <w:rFonts w:ascii="Times New Roman" w:hAnsi="Times New Roman"/>
          <w:kern w:val="2"/>
          <w:sz w:val="28"/>
          <w:szCs w:val="28"/>
        </w:rPr>
        <w:t xml:space="preserve"> июля 2010 года № 210</w:t>
      </w:r>
      <w:r>
        <w:rPr>
          <w:rFonts w:ascii="Times New Roman" w:hAnsi="Times New Roman"/>
          <w:kern w:val="2"/>
          <w:sz w:val="28"/>
          <w:szCs w:val="2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Pr>
          <w:rFonts w:ascii="Times New Roman" w:hAnsi="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Pr>
          <w:rFonts w:ascii="Times New Roman" w:hAnsi="Times New Roman"/>
          <w:kern w:val="2"/>
          <w:sz w:val="28"/>
          <w:szCs w:val="28"/>
        </w:rPr>
        <w:noBreakHyphen/>
        <w:t xml:space="preserve">ФЗ «Об организации предоставления государственных и </w:t>
      </w:r>
      <w:r>
        <w:rPr>
          <w:rFonts w:ascii="Times New Roman" w:hAnsi="Times New Roman"/>
          <w:kern w:val="2"/>
          <w:sz w:val="28"/>
          <w:szCs w:val="28"/>
        </w:rPr>
        <w:lastRenderedPageBreak/>
        <w:t>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Pr>
          <w:rFonts w:ascii="Times New Roman" w:hAnsi="Times New Roman"/>
          <w:kern w:val="2"/>
          <w:sz w:val="28"/>
          <w:szCs w:val="28"/>
        </w:rPr>
        <w:t xml:space="preserve"> его (их) представитель (представители) подает (подают) в МФЦ одновременно с комплексным запросом самостоятельно.</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31. </w:t>
      </w:r>
      <w:proofErr w:type="gramStart"/>
      <w:r>
        <w:rPr>
          <w:rFonts w:ascii="Times New Roman" w:hAnsi="Times New Roman"/>
          <w:kern w:val="2"/>
          <w:sz w:val="28"/>
          <w:szCs w:val="28"/>
        </w:rPr>
        <w:t>Требования к документам, представляемым заявителем (заявителями) или его (их) представителем (представителями):</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тексты документов должны быть написаны разборчиво;</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документы не должны быть исполнены карандашом;</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255CFF" w:rsidRDefault="00255CFF" w:rsidP="00255CFF">
      <w:pPr>
        <w:autoSpaceDE w:val="0"/>
        <w:autoSpaceDN w:val="0"/>
        <w:adjustRightInd w:val="0"/>
        <w:ind w:firstLine="709"/>
        <w:jc w:val="both"/>
        <w:rPr>
          <w:rFonts w:ascii="Times New Roman" w:hAnsi="Times New Roman"/>
          <w:color w:val="FF0000"/>
          <w:kern w:val="2"/>
          <w:sz w:val="28"/>
          <w:szCs w:val="28"/>
          <w:lang w:eastAsia="en-US"/>
        </w:rPr>
      </w:pPr>
    </w:p>
    <w:p w:rsidR="00255CFF" w:rsidRDefault="00255CFF" w:rsidP="00255CFF">
      <w:pPr>
        <w:keepNext/>
        <w:keepLines/>
        <w:autoSpaceDE w:val="0"/>
        <w:autoSpaceDN w:val="0"/>
        <w:adjustRightInd w:val="0"/>
        <w:jc w:val="center"/>
        <w:outlineLvl w:val="2"/>
        <w:rPr>
          <w:rFonts w:ascii="Times New Roman" w:eastAsia="Calibri" w:hAnsi="Times New Roman"/>
          <w:kern w:val="2"/>
          <w:sz w:val="28"/>
          <w:szCs w:val="28"/>
        </w:rPr>
      </w:pPr>
      <w:r>
        <w:rPr>
          <w:rFonts w:ascii="Times New Roman" w:hAnsi="Times New Roman"/>
          <w:kern w:val="2"/>
          <w:sz w:val="28"/>
          <w:szCs w:val="28"/>
        </w:rPr>
        <w:t>Глава 10. Исчерпывающий перечень документов, необходимых</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в соответствии с нормативными правовыми актами для предоставления</w:t>
      </w:r>
      <w:r>
        <w:rPr>
          <w:rFonts w:ascii="Times New Roman" w:hAnsi="Times New Roman"/>
          <w:kern w:val="2"/>
          <w:sz w:val="28"/>
          <w:szCs w:val="28"/>
        </w:rPr>
        <w:br/>
        <w:t>муниципальной услуги, которые находятся в распоряжении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государственных органов, органов местного самоуправления</w:t>
      </w:r>
      <w:r>
        <w:rPr>
          <w:rFonts w:ascii="Times New Roman" w:hAnsi="Times New Roman"/>
          <w:kern w:val="2"/>
          <w:sz w:val="28"/>
          <w:szCs w:val="28"/>
        </w:rPr>
        <w:br/>
        <w:t>и иных органов, участвующих в предоставлении муниципальной</w:t>
      </w:r>
      <w:r>
        <w:rPr>
          <w:rFonts w:ascii="Times New Roman" w:hAnsi="Times New Roman"/>
          <w:kern w:val="2"/>
          <w:sz w:val="28"/>
          <w:szCs w:val="28"/>
        </w:rPr>
        <w:br/>
        <w:t>услуги, и которые заявитель или его представитель вправе представить,</w:t>
      </w:r>
      <w:r>
        <w:rPr>
          <w:rFonts w:ascii="Times New Roman" w:hAnsi="Times New Roman"/>
          <w:kern w:val="2"/>
          <w:sz w:val="28"/>
          <w:szCs w:val="28"/>
        </w:rPr>
        <w:br/>
        <w:t>а также способы их получения заявителями или их представителями,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порядок их представления</w:t>
      </w:r>
    </w:p>
    <w:p w:rsidR="00255CFF" w:rsidRDefault="00255CFF" w:rsidP="00255CFF">
      <w:pPr>
        <w:keepNext/>
        <w:keepLines/>
        <w:autoSpaceDE w:val="0"/>
        <w:autoSpaceDN w:val="0"/>
        <w:adjustRightInd w:val="0"/>
        <w:jc w:val="center"/>
        <w:outlineLvl w:val="2"/>
        <w:rPr>
          <w:rFonts w:ascii="Times New Roman" w:hAnsi="Times New Roman"/>
          <w:color w:val="FF0000"/>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55CFF" w:rsidRDefault="00255CFF" w:rsidP="00255CFF">
      <w:pPr>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kern w:val="2"/>
          <w:sz w:val="28"/>
          <w:szCs w:val="28"/>
        </w:rPr>
        <w:t>1) копия договора передачи жилого помещения в собственность гражданина (граждан) в порядке приватизации</w:t>
      </w:r>
      <w:r>
        <w:rPr>
          <w:rFonts w:ascii="Times New Roman" w:hAnsi="Times New Roman"/>
          <w:sz w:val="28"/>
          <w:szCs w:val="28"/>
        </w:rPr>
        <w:t>;</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55CFF" w:rsidRDefault="00255CFF" w:rsidP="00255CFF">
      <w:pPr>
        <w:pStyle w:val="ConsPlusNormal"/>
        <w:widowControl/>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3) выписка из </w:t>
      </w:r>
      <w:r>
        <w:rPr>
          <w:rFonts w:ascii="Times New Roman" w:hAnsi="Times New Roman" w:cs="Times New Roman"/>
          <w:kern w:val="2"/>
          <w:sz w:val="28"/>
          <w:szCs w:val="28"/>
        </w:rPr>
        <w:t xml:space="preserve">Единого государственного реестра </w:t>
      </w:r>
      <w:proofErr w:type="gramStart"/>
      <w:r>
        <w:rPr>
          <w:rFonts w:ascii="Times New Roman" w:hAnsi="Times New Roman" w:cs="Times New Roman"/>
          <w:kern w:val="2"/>
          <w:sz w:val="28"/>
          <w:szCs w:val="28"/>
        </w:rPr>
        <w:t>недвижимости</w:t>
      </w:r>
      <w:proofErr w:type="gramEnd"/>
      <w:r>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документы, подтверждающие регистрацию заявителя (заявителей) по месту жительства в приватизированном жилом помещении.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255CFF" w:rsidRPr="009C6DB9" w:rsidRDefault="00255CFF" w:rsidP="00255CFF">
      <w:pPr>
        <w:autoSpaceDE w:val="0"/>
        <w:autoSpaceDN w:val="0"/>
        <w:adjustRightInd w:val="0"/>
        <w:ind w:firstLine="709"/>
        <w:jc w:val="both"/>
        <w:rPr>
          <w:rFonts w:ascii="Times New Roman" w:hAnsi="Times New Roman"/>
          <w:i/>
          <w:kern w:val="2"/>
          <w:sz w:val="28"/>
          <w:szCs w:val="28"/>
        </w:rPr>
      </w:pPr>
      <w:proofErr w:type="gramStart"/>
      <w:r w:rsidRPr="009C6DB9">
        <w:rPr>
          <w:rFonts w:ascii="Times New Roman" w:hAnsi="Times New Roman"/>
          <w:i/>
          <w:kern w:val="2"/>
          <w:sz w:val="28"/>
          <w:szCs w:val="28"/>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roofErr w:type="gramEnd"/>
    </w:p>
    <w:p w:rsidR="00255CFF" w:rsidRPr="009C6DB9" w:rsidRDefault="00255CFF" w:rsidP="00255CFF">
      <w:pPr>
        <w:autoSpaceDE w:val="0"/>
        <w:autoSpaceDN w:val="0"/>
        <w:adjustRightInd w:val="0"/>
        <w:ind w:firstLine="709"/>
        <w:jc w:val="both"/>
        <w:rPr>
          <w:rFonts w:ascii="Times New Roman" w:hAnsi="Times New Roman"/>
          <w:i/>
          <w:kern w:val="2"/>
          <w:sz w:val="28"/>
          <w:szCs w:val="28"/>
        </w:rPr>
      </w:pPr>
      <w:r w:rsidRPr="009C6DB9">
        <w:rPr>
          <w:rFonts w:ascii="Times New Roman" w:hAnsi="Times New Roman"/>
          <w:i/>
          <w:kern w:val="2"/>
          <w:sz w:val="28"/>
          <w:szCs w:val="28"/>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255CFF" w:rsidRPr="009C6DB9" w:rsidRDefault="00255CFF" w:rsidP="00255CFF">
      <w:pPr>
        <w:autoSpaceDE w:val="0"/>
        <w:autoSpaceDN w:val="0"/>
        <w:adjustRightInd w:val="0"/>
        <w:ind w:firstLine="709"/>
        <w:jc w:val="both"/>
        <w:rPr>
          <w:rFonts w:ascii="Times New Roman" w:hAnsi="Times New Roman"/>
          <w:i/>
          <w:kern w:val="2"/>
          <w:sz w:val="28"/>
          <w:szCs w:val="28"/>
        </w:rPr>
      </w:pPr>
      <w:proofErr w:type="gramStart"/>
      <w:r w:rsidRPr="009C6DB9">
        <w:rPr>
          <w:rFonts w:ascii="Times New Roman" w:hAnsi="Times New Roman"/>
          <w:i/>
          <w:kern w:val="2"/>
          <w:sz w:val="28"/>
          <w:szCs w:val="28"/>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Pr>
          <w:rFonts w:ascii="Times New Roman" w:hAnsi="Times New Roman"/>
          <w:sz w:val="28"/>
          <w:szCs w:val="28"/>
        </w:rPr>
        <w:t>орган, осуществляющий государственный кадастровый учет и государственную регистрацию прав,</w:t>
      </w:r>
      <w:r>
        <w:rPr>
          <w:rFonts w:ascii="Times New Roman" w:hAnsi="Times New Roman"/>
          <w:kern w:val="2"/>
          <w:sz w:val="28"/>
          <w:szCs w:val="28"/>
        </w:rPr>
        <w:t xml:space="preserve">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Pr>
          <w:rFonts w:ascii="Times New Roman" w:hAnsi="Times New Roman"/>
          <w:sz w:val="28"/>
          <w:szCs w:val="28"/>
        </w:rPr>
        <w:t>органа, осуществляющего государственный кадастровый учет и государственную регистрацию прав,</w:t>
      </w:r>
      <w:r>
        <w:rPr>
          <w:rFonts w:ascii="Times New Roman" w:hAnsi="Times New Roman"/>
          <w:kern w:val="2"/>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35. Администрация при предоставлении муниципальной услуги не вправе требовать от заявителя (заявителей):</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CFF" w:rsidRDefault="00255CFF" w:rsidP="00255CFF">
      <w:pPr>
        <w:autoSpaceDE w:val="0"/>
        <w:autoSpaceDN w:val="0"/>
        <w:adjustRightInd w:val="0"/>
        <w:ind w:firstLine="709"/>
        <w:jc w:val="both"/>
        <w:rPr>
          <w:rFonts w:ascii="Times New Roman" w:eastAsia="Calibri" w:hAnsi="Times New Roman"/>
          <w:kern w:val="2"/>
          <w:sz w:val="28"/>
          <w:szCs w:val="28"/>
        </w:rPr>
      </w:pPr>
      <w:proofErr w:type="gramStart"/>
      <w:r>
        <w:rPr>
          <w:rFonts w:ascii="Times New Roman" w:hAnsi="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w:t>
      </w:r>
      <w:r>
        <w:rPr>
          <w:rFonts w:ascii="Times New Roman" w:hAnsi="Times New Roman"/>
          <w:kern w:val="2"/>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w:t>
      </w:r>
      <w:proofErr w:type="gramEnd"/>
      <w:r>
        <w:rPr>
          <w:rFonts w:ascii="Times New Roman" w:hAnsi="Times New Roman"/>
          <w:kern w:val="2"/>
          <w:sz w:val="28"/>
          <w:szCs w:val="28"/>
        </w:rPr>
        <w:t xml:space="preserve"> актами, за исключением документов, включенных в определенный частью 6 статьи 7 </w:t>
      </w:r>
      <w:r>
        <w:rPr>
          <w:rFonts w:ascii="Times New Roman" w:hAnsi="Times New Roman"/>
          <w:kern w:val="2"/>
          <w:sz w:val="28"/>
          <w:szCs w:val="28"/>
        </w:rPr>
        <w:br/>
        <w:t>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перечень документов.</w:t>
      </w:r>
    </w:p>
    <w:p w:rsidR="00255CFF" w:rsidRDefault="00255CFF" w:rsidP="00255CFF">
      <w:pPr>
        <w:autoSpaceDE w:val="0"/>
        <w:autoSpaceDN w:val="0"/>
        <w:adjustRightInd w:val="0"/>
        <w:ind w:firstLine="709"/>
        <w:jc w:val="both"/>
        <w:rPr>
          <w:rFonts w:ascii="Times New Roman" w:hAnsi="Times New Roman"/>
          <w:kern w:val="2"/>
          <w:sz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255CFF" w:rsidRDefault="00255CFF" w:rsidP="00255CFF">
      <w:pPr>
        <w:keepNext/>
        <w:keepLines/>
        <w:autoSpaceDE w:val="0"/>
        <w:autoSpaceDN w:val="0"/>
        <w:adjustRightInd w:val="0"/>
        <w:ind w:firstLine="709"/>
        <w:jc w:val="both"/>
        <w:rPr>
          <w:rFonts w:ascii="Times New Roman" w:hAnsi="Times New Roman"/>
          <w:color w:val="FF0000"/>
          <w:kern w:val="2"/>
          <w:sz w:val="28"/>
          <w:szCs w:val="28"/>
          <w:lang w:eastAsia="en-US"/>
        </w:rPr>
      </w:pPr>
    </w:p>
    <w:p w:rsidR="00255CFF" w:rsidRDefault="00255CFF" w:rsidP="00255CFF">
      <w:pPr>
        <w:suppressAutoHyphens/>
        <w:autoSpaceDE w:val="0"/>
        <w:autoSpaceDN w:val="0"/>
        <w:adjustRightInd w:val="0"/>
        <w:ind w:firstLine="709"/>
        <w:jc w:val="both"/>
        <w:rPr>
          <w:rFonts w:ascii="Times New Roman" w:eastAsia="Calibri" w:hAnsi="Times New Roman"/>
          <w:kern w:val="2"/>
          <w:sz w:val="28"/>
          <w:szCs w:val="28"/>
        </w:rPr>
      </w:pPr>
      <w:r>
        <w:rPr>
          <w:rFonts w:ascii="Times New Roman" w:hAnsi="Times New Roman"/>
          <w:kern w:val="2"/>
          <w:sz w:val="28"/>
          <w:szCs w:val="28"/>
        </w:rPr>
        <w:t>36. Основанием для отказа в приеме заявления и документов к рассмотрению являются:</w:t>
      </w:r>
    </w:p>
    <w:p w:rsidR="00255CFF" w:rsidRDefault="00255CFF" w:rsidP="00255CFF">
      <w:pPr>
        <w:suppressAutoHyphens/>
        <w:autoSpaceDE w:val="0"/>
        <w:autoSpaceDN w:val="0"/>
        <w:adjustRightInd w:val="0"/>
        <w:ind w:firstLine="709"/>
        <w:contextualSpacing/>
        <w:jc w:val="both"/>
        <w:rPr>
          <w:rFonts w:ascii="Times New Roman" w:hAnsi="Times New Roman"/>
          <w:kern w:val="2"/>
          <w:sz w:val="28"/>
          <w:szCs w:val="28"/>
        </w:rPr>
      </w:pPr>
      <w:r>
        <w:rPr>
          <w:rFonts w:ascii="Times New Roman" w:hAnsi="Times New Roman"/>
          <w:kern w:val="2"/>
          <w:sz w:val="28"/>
          <w:szCs w:val="28"/>
        </w:rPr>
        <w:t>1) с заявлением обратилось лицо (лица), не относящиеся к кругу заявителей, установленному пунктом 3 настоящего административного регламента;</w:t>
      </w:r>
    </w:p>
    <w:p w:rsidR="00255CFF" w:rsidRDefault="00255CFF" w:rsidP="00255CFF">
      <w:pPr>
        <w:suppressAutoHyphens/>
        <w:autoSpaceDE w:val="0"/>
        <w:autoSpaceDN w:val="0"/>
        <w:adjustRightInd w:val="0"/>
        <w:ind w:firstLine="709"/>
        <w:contextualSpacing/>
        <w:jc w:val="both"/>
        <w:rPr>
          <w:rFonts w:ascii="Times New Roman" w:hAnsi="Times New Roman"/>
          <w:sz w:val="28"/>
          <w:szCs w:val="28"/>
        </w:rPr>
      </w:pPr>
      <w:r>
        <w:rPr>
          <w:rFonts w:ascii="Times New Roman" w:hAnsi="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Pr>
          <w:rFonts w:ascii="Times New Roman" w:hAnsi="Times New Roman"/>
          <w:sz w:val="28"/>
          <w:szCs w:val="28"/>
        </w:rPr>
        <w:t>ограниченного в  дееспособности;</w:t>
      </w:r>
    </w:p>
    <w:p w:rsidR="00255CFF" w:rsidRDefault="00255CFF" w:rsidP="00255CFF">
      <w:pPr>
        <w:suppressAutoHyphens/>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не представлены документы, указанные в пунктах 26, 27 настоящего административного регламента;</w:t>
      </w:r>
    </w:p>
    <w:p w:rsidR="00255CFF" w:rsidRDefault="00255CFF" w:rsidP="00255CFF">
      <w:pPr>
        <w:suppressAutoHyphens/>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несоответствие представленных документов требованиям, указанным в пункте 31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37. Отказ в приеме документов не препятствует повторному обращению заявителей </w:t>
      </w:r>
      <w:r>
        <w:rPr>
          <w:rFonts w:ascii="Times New Roman" w:hAnsi="Times New Roman"/>
          <w:kern w:val="2"/>
          <w:sz w:val="28"/>
          <w:szCs w:val="28"/>
        </w:rPr>
        <w:t xml:space="preserve">или их представителей </w:t>
      </w:r>
      <w:r>
        <w:rPr>
          <w:rFonts w:ascii="Times New Roman" w:hAnsi="Times New Roman"/>
          <w:sz w:val="28"/>
          <w:szCs w:val="28"/>
        </w:rPr>
        <w:t xml:space="preserve">за предоставлением муниципальной услуги и может быть обжалован заявителем </w:t>
      </w:r>
      <w:r>
        <w:rPr>
          <w:rFonts w:ascii="Times New Roman" w:hAnsi="Times New Roman"/>
          <w:kern w:val="2"/>
          <w:sz w:val="28"/>
          <w:szCs w:val="28"/>
        </w:rPr>
        <w:t xml:space="preserve">или его представителем </w:t>
      </w:r>
      <w:r>
        <w:rPr>
          <w:rFonts w:ascii="Times New Roman" w:hAnsi="Times New Roman"/>
          <w:sz w:val="28"/>
          <w:szCs w:val="28"/>
        </w:rPr>
        <w:t>в порядке, установленном действующим законодательством.</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12. Исчерпывающий перечень оснований для приостановления</w:t>
      </w:r>
    </w:p>
    <w:p w:rsidR="00255CFF" w:rsidRDefault="00255CFF" w:rsidP="00255CFF">
      <w:pPr>
        <w:keepNext/>
        <w:keepLines/>
        <w:autoSpaceDE w:val="0"/>
        <w:autoSpaceDN w:val="0"/>
        <w:adjustRightInd w:val="0"/>
        <w:jc w:val="center"/>
        <w:rPr>
          <w:rFonts w:ascii="Times New Roman" w:hAnsi="Times New Roman"/>
          <w:kern w:val="2"/>
          <w:sz w:val="28"/>
          <w:szCs w:val="28"/>
        </w:rPr>
      </w:pPr>
      <w:r>
        <w:rPr>
          <w:rFonts w:ascii="Times New Roman" w:hAnsi="Times New Roman"/>
          <w:kern w:val="2"/>
          <w:sz w:val="28"/>
          <w:szCs w:val="28"/>
        </w:rPr>
        <w:t>или отказа в предоставлении муниципальной услуги</w:t>
      </w:r>
    </w:p>
    <w:p w:rsidR="00255CFF" w:rsidRDefault="00255CFF" w:rsidP="00255CFF">
      <w:pPr>
        <w:keepNext/>
        <w:keepLines/>
        <w:autoSpaceDE w:val="0"/>
        <w:autoSpaceDN w:val="0"/>
        <w:adjustRightInd w:val="0"/>
        <w:jc w:val="both"/>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255CFF" w:rsidRDefault="00255CFF" w:rsidP="00255CFF">
      <w:pPr>
        <w:pStyle w:val="ConsPlusNormal"/>
        <w:widowControl/>
        <w:ind w:firstLine="709"/>
        <w:jc w:val="both"/>
        <w:rPr>
          <w:rFonts w:ascii="Times New Roman" w:eastAsia="Calibri" w:hAnsi="Times New Roman" w:cs="Times New Roman"/>
          <w:sz w:val="28"/>
          <w:szCs w:val="28"/>
          <w:lang w:eastAsia="en-US"/>
        </w:rPr>
      </w:pPr>
      <w:r>
        <w:rPr>
          <w:rFonts w:ascii="Times New Roman" w:hAnsi="Times New Roman" w:cs="Times New Roman"/>
          <w:kern w:val="2"/>
          <w:sz w:val="28"/>
          <w:szCs w:val="28"/>
        </w:rPr>
        <w:t>39.</w:t>
      </w:r>
      <w:r>
        <w:rPr>
          <w:rFonts w:ascii="Times New Roman" w:hAnsi="Times New Roman" w:cs="Times New Roman"/>
          <w:color w:val="FF0000"/>
          <w:kern w:val="2"/>
          <w:sz w:val="28"/>
          <w:szCs w:val="28"/>
        </w:rPr>
        <w:t xml:space="preserve"> </w:t>
      </w:r>
      <w:proofErr w:type="gramStart"/>
      <w:r>
        <w:rPr>
          <w:rFonts w:ascii="Times New Roman" w:eastAsia="Calibri" w:hAnsi="Times New Roman" w:cs="Times New Roman"/>
          <w:sz w:val="28"/>
          <w:szCs w:val="28"/>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Pr>
          <w:rFonts w:ascii="Times New Roman" w:hAnsi="Times New Roman" w:cs="Times New Roman"/>
          <w:sz w:val="28"/>
          <w:szCs w:val="28"/>
        </w:rPr>
        <w:t>договора о передаче жилого помещения в муниципальную собственность</w:t>
      </w:r>
      <w:r>
        <w:rPr>
          <w:rFonts w:ascii="Times New Roman" w:eastAsia="Calibri" w:hAnsi="Times New Roman" w:cs="Times New Roman"/>
          <w:sz w:val="28"/>
          <w:szCs w:val="28"/>
          <w:lang w:eastAsia="en-US"/>
        </w:rPr>
        <w:t xml:space="preserve"> до дня получения администрацией из </w:t>
      </w:r>
      <w:r>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Pr>
          <w:rFonts w:ascii="Times New Roman" w:eastAsia="Calibri" w:hAnsi="Times New Roman" w:cs="Times New Roman"/>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255CFF" w:rsidRDefault="00255CFF" w:rsidP="00255CFF">
      <w:pPr>
        <w:autoSpaceDE w:val="0"/>
        <w:autoSpaceDN w:val="0"/>
        <w:adjustRightInd w:val="0"/>
        <w:ind w:firstLine="709"/>
        <w:contextualSpacing/>
        <w:jc w:val="both"/>
        <w:rPr>
          <w:rFonts w:ascii="Times New Roman" w:eastAsia="Calibri" w:hAnsi="Times New Roman"/>
          <w:i/>
          <w:color w:val="FF0000"/>
          <w:kern w:val="2"/>
          <w:sz w:val="28"/>
          <w:szCs w:val="28"/>
          <w:lang w:eastAsia="en-US"/>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lastRenderedPageBreak/>
        <w:t>Глава 13. Перечень услуг, которые являются необходимыми</w:t>
      </w:r>
      <w:r>
        <w:rPr>
          <w:rFonts w:ascii="Times New Roman" w:hAnsi="Times New Roman"/>
          <w:kern w:val="2"/>
          <w:sz w:val="28"/>
          <w:szCs w:val="28"/>
        </w:rPr>
        <w:br/>
        <w:t xml:space="preserve">и обязательными для предоставления муниципальной услуги, </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roofErr w:type="gramStart"/>
      <w:r>
        <w:rPr>
          <w:rFonts w:ascii="Times New Roman" w:hAnsi="Times New Roman"/>
          <w:kern w:val="2"/>
          <w:sz w:val="28"/>
          <w:szCs w:val="28"/>
        </w:rPr>
        <w:t>в том числе сведения о документе (документах), выдаваемом</w:t>
      </w:r>
      <w:r>
        <w:rPr>
          <w:rFonts w:ascii="Times New Roman" w:hAnsi="Times New Roman"/>
          <w:kern w:val="2"/>
          <w:sz w:val="28"/>
          <w:szCs w:val="28"/>
        </w:rPr>
        <w:br/>
        <w:t>(выдаваемых) организациями, участвующими</w:t>
      </w:r>
      <w:r>
        <w:rPr>
          <w:rFonts w:ascii="Times New Roman" w:hAnsi="Times New Roman"/>
          <w:kern w:val="2"/>
          <w:sz w:val="28"/>
          <w:szCs w:val="28"/>
        </w:rPr>
        <w:br/>
        <w:t>в предоставлении муниципальной услуги</w:t>
      </w:r>
      <w:proofErr w:type="gramEnd"/>
    </w:p>
    <w:p w:rsidR="00255CFF" w:rsidRDefault="00255CFF" w:rsidP="00255CFF">
      <w:pPr>
        <w:keepNext/>
        <w:keepLines/>
        <w:autoSpaceDE w:val="0"/>
        <w:autoSpaceDN w:val="0"/>
        <w:adjustRightInd w:val="0"/>
        <w:ind w:firstLine="720"/>
        <w:jc w:val="both"/>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40. В соответствии с Перечнем услуг, которые являются необходимыми и обязательными для предоставления муниципальных услуг, </w:t>
      </w:r>
      <w:r w:rsidR="005F6512">
        <w:rPr>
          <w:rFonts w:ascii="Times New Roman" w:hAnsi="Times New Roman"/>
          <w:kern w:val="2"/>
          <w:sz w:val="28"/>
          <w:szCs w:val="28"/>
        </w:rPr>
        <w:t>утвержденным решением  Думы Лох</w:t>
      </w:r>
      <w:r>
        <w:rPr>
          <w:rFonts w:ascii="Times New Roman" w:hAnsi="Times New Roman"/>
          <w:kern w:val="2"/>
          <w:sz w:val="28"/>
          <w:szCs w:val="28"/>
        </w:rPr>
        <w:t>овского муниципального образования</w:t>
      </w:r>
      <w:r>
        <w:rPr>
          <w:rFonts w:ascii="Times New Roman" w:hAnsi="Times New Roman"/>
          <w:i/>
          <w:kern w:val="2"/>
          <w:sz w:val="28"/>
          <w:szCs w:val="28"/>
        </w:rPr>
        <w:t xml:space="preserve"> </w:t>
      </w:r>
      <w:r w:rsidR="005F6512">
        <w:rPr>
          <w:rFonts w:ascii="Times New Roman" w:hAnsi="Times New Roman"/>
          <w:kern w:val="2"/>
          <w:sz w:val="28"/>
          <w:szCs w:val="28"/>
        </w:rPr>
        <w:t>от 21.11.2012г. № 37</w:t>
      </w:r>
      <w:r>
        <w:rPr>
          <w:rFonts w:ascii="Times New Roman" w:hAnsi="Times New Roman"/>
          <w:kern w:val="2"/>
          <w:sz w:val="28"/>
          <w:szCs w:val="28"/>
        </w:rPr>
        <w:t>, услуги, которые являются необходимыми и обязательными для предоставления муниципальной услуги, отсутствуют.</w:t>
      </w:r>
    </w:p>
    <w:p w:rsidR="00255CFF" w:rsidRDefault="00255CFF" w:rsidP="00255CFF">
      <w:pPr>
        <w:autoSpaceDE w:val="0"/>
        <w:autoSpaceDN w:val="0"/>
        <w:adjustRightInd w:val="0"/>
        <w:ind w:firstLine="709"/>
        <w:jc w:val="both"/>
        <w:rPr>
          <w:rFonts w:ascii="Times New Roman" w:hAnsi="Times New Roman"/>
          <w:bCs/>
          <w:color w:val="FF0000"/>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14. Порядок, размер и основания взимания государственной</w:t>
      </w:r>
      <w:r>
        <w:rPr>
          <w:rFonts w:ascii="Times New Roman" w:hAnsi="Times New Roman"/>
          <w:kern w:val="2"/>
          <w:sz w:val="28"/>
          <w:szCs w:val="28"/>
        </w:rPr>
        <w:br/>
        <w:t>пошлины или иной платы, взимаемой за предоставление</w:t>
      </w:r>
      <w:r>
        <w:rPr>
          <w:rFonts w:ascii="Times New Roman" w:hAnsi="Times New Roman"/>
          <w:kern w:val="2"/>
          <w:sz w:val="28"/>
          <w:szCs w:val="28"/>
        </w:rPr>
        <w:br/>
        <w:t>муниципальной услуги, в том числе в электронной форме</w:t>
      </w:r>
    </w:p>
    <w:p w:rsidR="00255CFF" w:rsidRDefault="00255CFF" w:rsidP="00255CFF">
      <w:pPr>
        <w:keepNext/>
        <w:keepLines/>
        <w:autoSpaceDE w:val="0"/>
        <w:autoSpaceDN w:val="0"/>
        <w:adjustRightInd w:val="0"/>
        <w:ind w:firstLine="720"/>
        <w:jc w:val="both"/>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41. Муниципальная услуга предоставляется без взимания государственной пошлины или иной платы.</w:t>
      </w:r>
    </w:p>
    <w:p w:rsidR="00255CFF" w:rsidRDefault="00255CFF" w:rsidP="00255CFF">
      <w:pPr>
        <w:ind w:firstLine="720"/>
        <w:jc w:val="both"/>
        <w:rPr>
          <w:rFonts w:ascii="Times New Roman" w:hAnsi="Times New Roman"/>
          <w:kern w:val="2"/>
          <w:sz w:val="28"/>
        </w:rPr>
      </w:pPr>
      <w:r>
        <w:rPr>
          <w:rFonts w:ascii="Times New Roman" w:hAnsi="Times New Roman"/>
          <w:kern w:val="2"/>
          <w:sz w:val="28"/>
          <w:szCs w:val="28"/>
        </w:rPr>
        <w:t>42.</w:t>
      </w:r>
      <w:r>
        <w:rPr>
          <w:rFonts w:ascii="Times New Roman" w:hAnsi="Times New Roman"/>
          <w:kern w:val="2"/>
          <w:sz w:val="28"/>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55CFF" w:rsidRDefault="00255CFF" w:rsidP="00255CFF">
      <w:pPr>
        <w:ind w:firstLine="720"/>
        <w:jc w:val="both"/>
        <w:rPr>
          <w:rFonts w:ascii="Times New Roman" w:hAnsi="Times New Roman"/>
          <w:kern w:val="2"/>
          <w:sz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15. Порядок, размер и основания взимания платы</w:t>
      </w:r>
      <w:r>
        <w:rPr>
          <w:rFonts w:ascii="Times New Roman" w:hAnsi="Times New Roman"/>
          <w:kern w:val="2"/>
          <w:sz w:val="28"/>
          <w:szCs w:val="28"/>
        </w:rPr>
        <w:br/>
        <w:t>за предоставление услуг, которые являются необходимыми</w:t>
      </w:r>
      <w:r>
        <w:rPr>
          <w:rFonts w:ascii="Times New Roman" w:hAnsi="Times New Roman"/>
          <w:kern w:val="2"/>
          <w:sz w:val="28"/>
          <w:szCs w:val="28"/>
        </w:rPr>
        <w:br/>
        <w:t>и обязательными для предоставления муниципальной услуги,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включая информацию о методике расчета размера такой платы</w:t>
      </w:r>
    </w:p>
    <w:p w:rsidR="00255CFF" w:rsidRDefault="00255CFF" w:rsidP="00255CFF">
      <w:pPr>
        <w:keepNext/>
        <w:keepLines/>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ind w:firstLine="720"/>
        <w:jc w:val="both"/>
        <w:rPr>
          <w:rFonts w:ascii="Times New Roman" w:hAnsi="Times New Roman"/>
          <w:kern w:val="2"/>
          <w:sz w:val="28"/>
        </w:rPr>
      </w:pPr>
      <w:r>
        <w:rPr>
          <w:rFonts w:ascii="Times New Roman" w:hAnsi="Times New Roman"/>
          <w:kern w:val="2"/>
          <w:sz w:val="28"/>
          <w:szCs w:val="28"/>
        </w:rPr>
        <w:t>43. Плата за услуги, которые являются необходимыми и обязательными для предоставления муниципальной услуги, отсутствует</w:t>
      </w:r>
      <w:r>
        <w:rPr>
          <w:rFonts w:ascii="Times New Roman" w:hAnsi="Times New Roman"/>
          <w:kern w:val="2"/>
          <w:sz w:val="28"/>
        </w:rPr>
        <w:t>.</w:t>
      </w:r>
    </w:p>
    <w:p w:rsidR="00255CFF" w:rsidRDefault="00255CFF" w:rsidP="00255CFF">
      <w:pPr>
        <w:ind w:firstLine="720"/>
        <w:jc w:val="both"/>
        <w:rPr>
          <w:rFonts w:ascii="Times New Roman" w:hAnsi="Times New Roman"/>
          <w:kern w:val="2"/>
          <w:sz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16. Максимальный срок ожидания в очереди</w:t>
      </w:r>
      <w:r>
        <w:rPr>
          <w:rFonts w:ascii="Times New Roman" w:hAnsi="Times New Roman"/>
          <w:kern w:val="2"/>
          <w:sz w:val="28"/>
          <w:szCs w:val="28"/>
        </w:rPr>
        <w:br/>
        <w:t>при подаче документов и при получении</w:t>
      </w:r>
      <w:r>
        <w:rPr>
          <w:rFonts w:ascii="Times New Roman" w:hAnsi="Times New Roman"/>
          <w:kern w:val="2"/>
          <w:sz w:val="28"/>
          <w:szCs w:val="28"/>
        </w:rPr>
        <w:br/>
        <w:t>результата предоставления такой услуги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ind w:firstLine="720"/>
        <w:jc w:val="both"/>
        <w:rPr>
          <w:rFonts w:ascii="Times New Roman" w:hAnsi="Times New Roman"/>
          <w:kern w:val="2"/>
          <w:sz w:val="28"/>
        </w:rPr>
      </w:pPr>
      <w:r>
        <w:rPr>
          <w:rFonts w:ascii="Times New Roman" w:hAnsi="Times New Roman"/>
          <w:kern w:val="2"/>
          <w:sz w:val="28"/>
        </w:rPr>
        <w:t>44. Максимальное время ожидания в очереди при подаче документов не должно превышать 15 минут.</w:t>
      </w:r>
    </w:p>
    <w:p w:rsidR="00255CFF" w:rsidRDefault="00255CFF" w:rsidP="00255CFF">
      <w:pPr>
        <w:ind w:firstLine="720"/>
        <w:jc w:val="both"/>
        <w:rPr>
          <w:rFonts w:ascii="Times New Roman" w:hAnsi="Times New Roman"/>
          <w:kern w:val="2"/>
          <w:sz w:val="28"/>
        </w:rPr>
      </w:pPr>
      <w:r>
        <w:rPr>
          <w:rFonts w:ascii="Times New Roman" w:hAnsi="Times New Roman"/>
          <w:kern w:val="2"/>
          <w:sz w:val="28"/>
        </w:rPr>
        <w:t>45. Максимальное время ожидания в очереди при получении результата муниципальной услуги не должно превышать 15 минут.</w:t>
      </w:r>
    </w:p>
    <w:p w:rsidR="00255CFF" w:rsidRDefault="00255CFF" w:rsidP="00255CFF">
      <w:pPr>
        <w:jc w:val="center"/>
        <w:rPr>
          <w:rFonts w:ascii="Times New Roman" w:hAnsi="Times New Roman"/>
          <w:kern w:val="2"/>
          <w:sz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17. Срок и порядок регистрации документов,</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в том числе в электронной форме</w:t>
      </w:r>
    </w:p>
    <w:p w:rsidR="00255CFF" w:rsidRDefault="00255CFF" w:rsidP="00255CFF">
      <w:pPr>
        <w:keepNext/>
        <w:keepLines/>
        <w:ind w:firstLine="709"/>
        <w:jc w:val="both"/>
        <w:rPr>
          <w:rFonts w:ascii="Times New Roman" w:hAnsi="Times New Roman"/>
          <w:kern w:val="2"/>
          <w:sz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Pr>
          <w:rFonts w:ascii="Times New Roman" w:hAnsi="Times New Roman"/>
          <w:kern w:val="2"/>
          <w:sz w:val="28"/>
          <w:szCs w:val="28"/>
        </w:rPr>
        <w:t xml:space="preserve">в </w:t>
      </w:r>
      <w:r>
        <w:rPr>
          <w:rFonts w:ascii="Times New Roman" w:hAnsi="Times New Roman"/>
          <w:sz w:val="28"/>
          <w:szCs w:val="28"/>
        </w:rPr>
        <w:t xml:space="preserve">журнале регистрации </w:t>
      </w:r>
      <w:r>
        <w:rPr>
          <w:rFonts w:ascii="Times New Roman" w:hAnsi="Times New Roman"/>
          <w:sz w:val="28"/>
          <w:szCs w:val="28"/>
        </w:rPr>
        <w:lastRenderedPageBreak/>
        <w:t>обращений за предоставлением</w:t>
      </w:r>
      <w:r>
        <w:rPr>
          <w:rFonts w:ascii="Times New Roman" w:hAnsi="Times New Roman"/>
        </w:rPr>
        <w:t xml:space="preserve">  </w:t>
      </w:r>
      <w:r>
        <w:rPr>
          <w:rFonts w:ascii="Times New Roman" w:hAnsi="Times New Roman"/>
          <w:sz w:val="28"/>
          <w:szCs w:val="28"/>
        </w:rPr>
        <w:t>муниципальной услуги</w:t>
      </w:r>
      <w:r>
        <w:rPr>
          <w:rFonts w:ascii="Times New Roman" w:hAnsi="Times New Roman"/>
          <w:kern w:val="2"/>
          <w:sz w:val="28"/>
          <w:szCs w:val="28"/>
        </w:rPr>
        <w:t xml:space="preserve"> путем присвоения указанным документам входящего номера с указанием даты получения.</w:t>
      </w:r>
    </w:p>
    <w:p w:rsidR="00255CFF" w:rsidRDefault="00255CFF" w:rsidP="00255CFF">
      <w:pPr>
        <w:autoSpaceDE w:val="0"/>
        <w:autoSpaceDN w:val="0"/>
        <w:adjustRightInd w:val="0"/>
        <w:ind w:firstLine="709"/>
        <w:jc w:val="both"/>
        <w:rPr>
          <w:rFonts w:ascii="Times New Roman" w:eastAsia="Calibri" w:hAnsi="Times New Roman"/>
          <w:kern w:val="2"/>
          <w:sz w:val="28"/>
          <w:szCs w:val="28"/>
        </w:rPr>
      </w:pPr>
      <w:r>
        <w:rPr>
          <w:rFonts w:ascii="Times New Roman" w:hAnsi="Times New Roman"/>
          <w:kern w:val="2"/>
          <w:sz w:val="28"/>
          <w:szCs w:val="28"/>
        </w:rPr>
        <w:t>47.</w:t>
      </w:r>
      <w:r>
        <w:rPr>
          <w:rFonts w:ascii="Times New Roman" w:hAnsi="Times New Roman"/>
          <w:color w:val="FF66FF"/>
          <w:kern w:val="2"/>
          <w:sz w:val="28"/>
          <w:szCs w:val="28"/>
        </w:rPr>
        <w:t xml:space="preserve"> </w:t>
      </w:r>
      <w:r>
        <w:rPr>
          <w:rFonts w:ascii="Times New Roman" w:hAnsi="Times New Roman"/>
          <w:kern w:val="2"/>
          <w:sz w:val="28"/>
          <w:szCs w:val="28"/>
        </w:rPr>
        <w:t>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18. Требования к помещениям, в которых</w:t>
      </w:r>
      <w:r>
        <w:rPr>
          <w:rFonts w:ascii="Times New Roman" w:hAnsi="Times New Roman"/>
          <w:kern w:val="2"/>
          <w:sz w:val="28"/>
          <w:szCs w:val="28"/>
        </w:rPr>
        <w:br/>
        <w:t>предоставляется муниципальная услуга</w:t>
      </w:r>
    </w:p>
    <w:p w:rsidR="00255CFF" w:rsidRDefault="00255CFF" w:rsidP="00255CFF">
      <w:pPr>
        <w:keepNext/>
        <w:keepLines/>
        <w:autoSpaceDE w:val="0"/>
        <w:autoSpaceDN w:val="0"/>
        <w:ind w:firstLine="709"/>
        <w:jc w:val="both"/>
        <w:rPr>
          <w:rFonts w:ascii="Times New Roman" w:hAnsi="Times New Roman"/>
          <w:kern w:val="2"/>
          <w:sz w:val="28"/>
          <w:szCs w:val="28"/>
        </w:rPr>
      </w:pP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50. Администрация обеспечивает инвалидам (включая инвалидов, использующих кресла-коляски и собак-проводников):</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55CFF" w:rsidRDefault="00255CFF" w:rsidP="00255CFF">
      <w:pPr>
        <w:autoSpaceDE w:val="0"/>
        <w:autoSpaceDN w:val="0"/>
        <w:ind w:firstLine="709"/>
        <w:jc w:val="both"/>
        <w:rPr>
          <w:rFonts w:ascii="Times New Roman" w:eastAsia="Calibri" w:hAnsi="Times New Roman"/>
          <w:kern w:val="2"/>
          <w:sz w:val="28"/>
          <w:szCs w:val="28"/>
        </w:rPr>
      </w:pPr>
      <w:r>
        <w:rPr>
          <w:rFonts w:ascii="Times New Roman" w:hAnsi="Times New Roman"/>
          <w:kern w:val="2"/>
          <w:sz w:val="28"/>
          <w:szCs w:val="28"/>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eastAsia="Calibri" w:hAnsi="Times New Roman"/>
          <w:kern w:val="2"/>
          <w:sz w:val="28"/>
          <w:szCs w:val="28"/>
        </w:rPr>
      </w:pPr>
      <w:r>
        <w:rPr>
          <w:rFonts w:ascii="Times New Roman" w:hAnsi="Times New Roman"/>
          <w:kern w:val="2"/>
          <w:sz w:val="28"/>
          <w:szCs w:val="28"/>
        </w:rPr>
        <w:t xml:space="preserve">Глава 19. </w:t>
      </w:r>
      <w:proofErr w:type="gramStart"/>
      <w:r>
        <w:rPr>
          <w:rFonts w:ascii="Times New Roman" w:hAnsi="Times New Roman"/>
          <w:kern w:val="2"/>
          <w:sz w:val="28"/>
          <w:szCs w:val="28"/>
        </w:rPr>
        <w:t>Показатели доступности и качества муниципальной услуги,</w:t>
      </w:r>
      <w:r>
        <w:rPr>
          <w:rFonts w:ascii="Times New Roman" w:hAnsi="Times New Roman"/>
          <w:kern w:val="2"/>
          <w:sz w:val="28"/>
          <w:szCs w:val="28"/>
        </w:rPr>
        <w:br/>
        <w:t>в том числе количество взаимодействий заявителя с должностными</w:t>
      </w:r>
      <w:r>
        <w:rPr>
          <w:rFonts w:ascii="Times New Roman" w:hAnsi="Times New Roman"/>
          <w:kern w:val="2"/>
          <w:sz w:val="28"/>
          <w:szCs w:val="28"/>
        </w:rPr>
        <w:br/>
        <w:t>лицами при предоставлении муниципальной услуги и их</w:t>
      </w:r>
      <w:r>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roofErr w:type="gramStart"/>
      <w:r>
        <w:rPr>
          <w:rFonts w:ascii="Times New Roman" w:hAnsi="Times New Roman"/>
          <w:kern w:val="2"/>
          <w:sz w:val="28"/>
          <w:szCs w:val="28"/>
        </w:rPr>
        <w:t>числе</w:t>
      </w:r>
      <w:proofErr w:type="gramEnd"/>
      <w:r>
        <w:rPr>
          <w:rFonts w:ascii="Times New Roman" w:hAnsi="Times New Roman"/>
          <w:kern w:val="2"/>
          <w:sz w:val="28"/>
          <w:szCs w:val="28"/>
        </w:rPr>
        <w:t xml:space="preserve"> в полном объеме), посредством комплексного запроса</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59. Основными показателями доступности и качества муниципальной услуги являются: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среднее время ожидания в очереди при подаче документов;</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 количество взаимодействий заявителя или его представителя с должностными лицами, их продолжительность;</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6) возможность получения информации о ходе предоставления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для подачи заявления и документов, необходимых для предоставления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lastRenderedPageBreak/>
        <w:t>2) для получения результата предоставления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55CFF" w:rsidRDefault="00255CFF" w:rsidP="00255CFF">
      <w:pPr>
        <w:autoSpaceDE w:val="0"/>
        <w:autoSpaceDN w:val="0"/>
        <w:adjustRightInd w:val="0"/>
        <w:ind w:firstLine="709"/>
        <w:jc w:val="both"/>
        <w:rPr>
          <w:rFonts w:ascii="Times New Roman" w:eastAsia="Calibri" w:hAnsi="Times New Roman"/>
          <w:kern w:val="2"/>
          <w:sz w:val="28"/>
          <w:szCs w:val="28"/>
        </w:rPr>
      </w:pPr>
      <w:r>
        <w:rPr>
          <w:rFonts w:ascii="Times New Roman" w:hAnsi="Times New Roman"/>
          <w:kern w:val="2"/>
          <w:sz w:val="28"/>
          <w:szCs w:val="28"/>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64. Заявителю обеспечивается возможность получения муниципальной услуги посредством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55CFF" w:rsidRDefault="00255CFF" w:rsidP="00255CFF">
      <w:pPr>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5CFF" w:rsidRDefault="00255CFF" w:rsidP="00255CFF">
      <w:pPr>
        <w:keepNext/>
        <w:keepLines/>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66. Организация предоставления муниципальной услуги осуществляется по принципу «одного окна» на базе МФЦ при личном обращении заявителя</w:t>
      </w:r>
      <w:r>
        <w:rPr>
          <w:rFonts w:ascii="Tms Rmn" w:hAnsi="Tms Rmn"/>
          <w:kern w:val="2"/>
          <w:sz w:val="28"/>
        </w:rPr>
        <w:t xml:space="preserve"> </w:t>
      </w:r>
      <w:r>
        <w:rPr>
          <w:rFonts w:ascii="Times New Roman" w:hAnsi="Times New Roman"/>
          <w:kern w:val="2"/>
          <w:sz w:val="28"/>
        </w:rPr>
        <w:t xml:space="preserve">(заявителей) </w:t>
      </w:r>
      <w:r>
        <w:rPr>
          <w:rFonts w:ascii="Times New Roman" w:hAnsi="Times New Roman"/>
          <w:kern w:val="2"/>
          <w:sz w:val="28"/>
          <w:szCs w:val="28"/>
        </w:rPr>
        <w:t>или его (их) представителя.</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Pr>
          <w:rStyle w:val="a7"/>
          <w:rFonts w:ascii="Times New Roman" w:hAnsi="Times New Roman"/>
          <w:kern w:val="2"/>
          <w:sz w:val="28"/>
          <w:szCs w:val="28"/>
        </w:rPr>
        <w:footnoteReference w:id="2"/>
      </w:r>
      <w:r>
        <w:rPr>
          <w:rFonts w:ascii="Times New Roman" w:hAnsi="Times New Roman"/>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прием заявления и документов, представленных заявителем (заявителями) или его (их) представителем, в том числе комплексного запроса;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обработка заявления и представленных документов, в том числе комплексного запроса;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направление заявления и документов, представленных заявителем (заявителями) или его (их) представителем, в администрацию;</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rPr>
          <w:rFonts w:ascii="Times New Roman" w:hAnsi="Times New Roman"/>
          <w:kern w:val="2"/>
          <w:sz w:val="28"/>
          <w:szCs w:val="28"/>
        </w:rPr>
      </w:pPr>
      <w:r>
        <w:rPr>
          <w:rFonts w:ascii="Times New Roman" w:hAnsi="Times New Roman"/>
          <w:kern w:val="2"/>
          <w:sz w:val="28"/>
          <w:szCs w:val="28"/>
        </w:rPr>
        <w:lastRenderedPageBreak/>
        <w:t>РАЗДЕЛ III. СОСТАВ, ПОСЛЕДОВАТЕЛЬНОСТЬ И СРОКИ ВЫПОЛНЕНИЯ АДМИНИСТРАТИВНЫХ ПРОЦЕДУР,</w:t>
      </w:r>
      <w:r>
        <w:rPr>
          <w:rFonts w:ascii="Times New Roman" w:hAnsi="Times New Roman"/>
          <w:kern w:val="2"/>
          <w:sz w:val="28"/>
          <w:szCs w:val="28"/>
        </w:rPr>
        <w:br/>
        <w:t>ТРЕБОВАНИЯ К ПОРЯДКУ ИХ ВЫПОЛНЕНИЯ, В ТОМ ЧИСЛЕ ОСОБЕННОСТИ ВЫПОЛНЕНИЯ АДМИНИСТРАТИВНЫХ ПРОЦЕДУР</w:t>
      </w:r>
      <w:r>
        <w:rPr>
          <w:rFonts w:ascii="Times New Roman" w:hAnsi="Times New Roman"/>
          <w:kern w:val="2"/>
          <w:sz w:val="28"/>
          <w:szCs w:val="28"/>
        </w:rPr>
        <w:br/>
        <w:t>В ЭЛЕКТРОННОЙ ФОРМЕ, А ТАКЖЕ ОСОБЕННОСТИ</w:t>
      </w:r>
      <w:r>
        <w:rPr>
          <w:rFonts w:ascii="Times New Roman" w:hAnsi="Times New Roman"/>
          <w:kern w:val="2"/>
          <w:sz w:val="28"/>
          <w:szCs w:val="28"/>
        </w:rPr>
        <w:br/>
        <w:t>ВЫПОЛНЕНИЯ АДМИНИСТРАТИВНЫХ ПРОЦЕДУР В МФЦ</w:t>
      </w:r>
    </w:p>
    <w:p w:rsidR="00255CFF" w:rsidRDefault="00255CFF" w:rsidP="00255CFF">
      <w:pPr>
        <w:keepNext/>
        <w:keepLines/>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21. Состав и последовательность административных процедур</w:t>
      </w:r>
    </w:p>
    <w:p w:rsidR="00255CFF" w:rsidRDefault="00255CFF" w:rsidP="00255CFF">
      <w:pPr>
        <w:keepNext/>
        <w:keepLines/>
        <w:autoSpaceDE w:val="0"/>
        <w:autoSpaceDN w:val="0"/>
        <w:adjustRightInd w:val="0"/>
        <w:ind w:firstLine="709"/>
        <w:jc w:val="both"/>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67. Предоставление муниципальной услуги включает в себя следующие административные процедуры:</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прием и регистрация заявления и документов, заявления об отзыве заявления о предоставлении заявителю (заявителям)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 заключение и выдача договора социального найма жилого помещения, переданного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68. В электронной форме при предоставлении муниципальной услуги осуществляются следующие административные процедуры (действия):</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прием и регистрация</w:t>
      </w:r>
      <w:r>
        <w:rPr>
          <w:rStyle w:val="a7"/>
          <w:rFonts w:ascii="Times New Roman" w:hAnsi="Times New Roman"/>
          <w:kern w:val="2"/>
          <w:sz w:val="28"/>
          <w:szCs w:val="28"/>
        </w:rPr>
        <w:footnoteReference w:id="3"/>
      </w:r>
      <w:r>
        <w:rPr>
          <w:rFonts w:ascii="Times New Roman" w:hAnsi="Times New Roman"/>
          <w:kern w:val="2"/>
          <w:sz w:val="28"/>
          <w:szCs w:val="28"/>
        </w:rPr>
        <w:t xml:space="preserve">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69. При предоставлении муниципальной услуги МФЦ выполняет следующие действия</w:t>
      </w:r>
      <w:r>
        <w:rPr>
          <w:rStyle w:val="a7"/>
          <w:rFonts w:ascii="Times New Roman" w:hAnsi="Times New Roman"/>
          <w:kern w:val="2"/>
          <w:sz w:val="28"/>
          <w:szCs w:val="28"/>
        </w:rPr>
        <w:footnoteReference w:id="4"/>
      </w:r>
      <w:r>
        <w:rPr>
          <w:rFonts w:ascii="Times New Roman" w:hAnsi="Times New Roman"/>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lastRenderedPageBreak/>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22. Прием, регистрация заявления и документов,</w:t>
      </w:r>
    </w:p>
    <w:p w:rsidR="00255CFF" w:rsidRDefault="00255CFF" w:rsidP="00255CFF">
      <w:pPr>
        <w:keepNext/>
        <w:keepLines/>
        <w:autoSpaceDE w:val="0"/>
        <w:autoSpaceDN w:val="0"/>
        <w:adjustRightInd w:val="0"/>
        <w:jc w:val="center"/>
        <w:outlineLvl w:val="2"/>
        <w:rPr>
          <w:rFonts w:ascii="Times New Roman" w:eastAsia="Calibri" w:hAnsi="Times New Roman"/>
          <w:kern w:val="2"/>
          <w:sz w:val="28"/>
          <w:szCs w:val="28"/>
          <w:lang w:eastAsia="en-US"/>
        </w:rPr>
      </w:pPr>
      <w:r>
        <w:rPr>
          <w:rFonts w:ascii="Times New Roman" w:hAnsi="Times New Roman"/>
          <w:kern w:val="2"/>
          <w:sz w:val="28"/>
          <w:szCs w:val="28"/>
        </w:rPr>
        <w:t xml:space="preserve">заявления от </w:t>
      </w:r>
      <w:proofErr w:type="gramStart"/>
      <w:r>
        <w:rPr>
          <w:rFonts w:ascii="Times New Roman" w:hAnsi="Times New Roman"/>
          <w:kern w:val="2"/>
          <w:sz w:val="28"/>
          <w:szCs w:val="28"/>
        </w:rPr>
        <w:t>отзыве</w:t>
      </w:r>
      <w:proofErr w:type="gramEnd"/>
      <w:r>
        <w:rPr>
          <w:rFonts w:ascii="Times New Roman" w:hAnsi="Times New Roman"/>
          <w:kern w:val="2"/>
          <w:sz w:val="28"/>
          <w:szCs w:val="28"/>
        </w:rPr>
        <w:t xml:space="preserve"> заявления о предоставлении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заявителю (заявителям) муниципальной услуги</w:t>
      </w:r>
    </w:p>
    <w:p w:rsidR="00255CFF" w:rsidRDefault="00255CFF" w:rsidP="00255CFF">
      <w:pPr>
        <w:keepNext/>
        <w:keepLines/>
        <w:autoSpaceDE w:val="0"/>
        <w:autoSpaceDN w:val="0"/>
        <w:adjustRightInd w:val="0"/>
        <w:jc w:val="both"/>
        <w:rPr>
          <w:rFonts w:ascii="Times New Roman" w:hAnsi="Times New Roman"/>
          <w:kern w:val="2"/>
          <w:sz w:val="28"/>
          <w:szCs w:val="28"/>
          <w:lang w:eastAsia="en-US"/>
        </w:rPr>
      </w:pP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заявления с приложенными документами, указанными в пункте 27 настоящего административного регламента;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заявления об отзыве.</w:t>
      </w:r>
    </w:p>
    <w:p w:rsidR="00255CFF" w:rsidRDefault="00255CFF" w:rsidP="00255CFF">
      <w:pPr>
        <w:pStyle w:val="a5"/>
        <w:rPr>
          <w:rFonts w:ascii="Times New Roman" w:hAnsi="Times New Roman"/>
          <w:sz w:val="28"/>
          <w:szCs w:val="28"/>
        </w:rPr>
      </w:pPr>
      <w:r>
        <w:rPr>
          <w:rFonts w:ascii="Times New Roman" w:hAnsi="Times New Roman"/>
          <w:kern w:val="2"/>
          <w:sz w:val="28"/>
          <w:szCs w:val="28"/>
        </w:rPr>
        <w:t xml:space="preserve">71. В целях предоставления муниципальной услуги осуществляется прием заявителей и (или) их представителей </w:t>
      </w:r>
      <w:r>
        <w:rPr>
          <w:rFonts w:ascii="Times New Roman" w:hAnsi="Times New Roman"/>
          <w:sz w:val="22"/>
          <w:szCs w:val="22"/>
        </w:rPr>
        <w:t xml:space="preserve"> </w:t>
      </w:r>
      <w:r>
        <w:rPr>
          <w:rFonts w:ascii="Times New Roman" w:hAnsi="Times New Roman"/>
          <w:sz w:val="28"/>
          <w:szCs w:val="28"/>
        </w:rPr>
        <w:t>в администрации, без предварительной записи.</w:t>
      </w:r>
    </w:p>
    <w:p w:rsidR="00255CFF" w:rsidRDefault="00255CFF" w:rsidP="00255CFF">
      <w:pPr>
        <w:autoSpaceDE w:val="0"/>
        <w:autoSpaceDN w:val="0"/>
        <w:jc w:val="both"/>
        <w:rPr>
          <w:rFonts w:ascii="Times New Roman" w:hAnsi="Times New Roman"/>
          <w:i/>
          <w:kern w:val="2"/>
          <w:sz w:val="28"/>
          <w:szCs w:val="28"/>
        </w:rPr>
      </w:pPr>
      <w:r>
        <w:rPr>
          <w:rFonts w:ascii="Times New Roman" w:hAnsi="Times New Roman"/>
          <w:kern w:val="2"/>
          <w:sz w:val="28"/>
          <w:szCs w:val="28"/>
        </w:rPr>
        <w:t xml:space="preserve">         Либо при личном обращении заявителя и (или) его (их) представителя (представителей) в администрацию.</w:t>
      </w:r>
    </w:p>
    <w:p w:rsidR="00255CFF" w:rsidRDefault="00255CFF" w:rsidP="00255CFF">
      <w:pPr>
        <w:autoSpaceDE w:val="0"/>
        <w:autoSpaceDN w:val="0"/>
        <w:ind w:firstLine="709"/>
        <w:jc w:val="both"/>
        <w:rPr>
          <w:rFonts w:ascii="Times New Roman" w:hAnsi="Times New Roman"/>
          <w:i/>
          <w:kern w:val="2"/>
          <w:sz w:val="28"/>
          <w:szCs w:val="28"/>
        </w:rPr>
      </w:pPr>
      <w:r>
        <w:rPr>
          <w:rFonts w:ascii="Times New Roman" w:hAnsi="Times New Roman"/>
          <w:kern w:val="2"/>
          <w:sz w:val="28"/>
          <w:szCs w:val="28"/>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w:t>
      </w:r>
      <w:r>
        <w:rPr>
          <w:rFonts w:ascii="Times New Roman" w:hAnsi="Times New Roman"/>
        </w:rPr>
        <w:t xml:space="preserve"> </w:t>
      </w:r>
      <w:r>
        <w:rPr>
          <w:rFonts w:ascii="Times New Roman" w:hAnsi="Times New Roman"/>
          <w:sz w:val="28"/>
          <w:szCs w:val="28"/>
        </w:rPr>
        <w:t>журнале регистрации обращений</w:t>
      </w:r>
      <w:r>
        <w:rPr>
          <w:rFonts w:ascii="Times New Roman" w:hAnsi="Times New Roman"/>
          <w:i/>
          <w:kern w:val="2"/>
          <w:sz w:val="28"/>
          <w:szCs w:val="28"/>
        </w:rPr>
        <w:t>.</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73. </w:t>
      </w:r>
      <w:proofErr w:type="gramStart"/>
      <w:r>
        <w:rPr>
          <w:rFonts w:ascii="Times New Roman" w:hAnsi="Times New Roman"/>
          <w:kern w:val="2"/>
          <w:sz w:val="28"/>
          <w:szCs w:val="28"/>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 xml:space="preserve">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w:t>
      </w:r>
      <w:r>
        <w:rPr>
          <w:rFonts w:ascii="Times New Roman" w:hAnsi="Times New Roman"/>
          <w:kern w:val="2"/>
          <w:sz w:val="28"/>
          <w:szCs w:val="28"/>
        </w:rPr>
        <w:lastRenderedPageBreak/>
        <w:t>должностного лица администрации, ответственного за прием и регистрацию документов.</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74. </w:t>
      </w:r>
      <w:proofErr w:type="gramStart"/>
      <w:r>
        <w:rPr>
          <w:rFonts w:ascii="Times New Roman" w:hAnsi="Times New Roman"/>
          <w:kern w:val="2"/>
          <w:sz w:val="28"/>
          <w:szCs w:val="28"/>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Pr>
          <w:rFonts w:ascii="Times New Roman" w:hAnsi="Times New Roman"/>
          <w:kern w:val="2"/>
          <w:sz w:val="28"/>
          <w:szCs w:val="28"/>
        </w:rPr>
        <w:t xml:space="preserve"> об отзыве соответственно. </w:t>
      </w:r>
      <w:proofErr w:type="gramStart"/>
      <w:r>
        <w:rPr>
          <w:rFonts w:ascii="Times New Roman" w:hAnsi="Times New Roman"/>
          <w:kern w:val="2"/>
          <w:sz w:val="28"/>
          <w:szCs w:val="28"/>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Pr>
          <w:rFonts w:ascii="Times New Roman" w:hAnsi="Times New Roman"/>
          <w:kern w:val="2"/>
          <w:sz w:val="28"/>
          <w:szCs w:val="28"/>
        </w:rPr>
        <w:t xml:space="preserve"> </w:t>
      </w:r>
      <w:proofErr w:type="gramStart"/>
      <w:r>
        <w:rPr>
          <w:rFonts w:ascii="Times New Roman" w:hAnsi="Times New Roman"/>
          <w:kern w:val="2"/>
          <w:sz w:val="28"/>
          <w:szCs w:val="28"/>
        </w:rPr>
        <w:t>вручении</w:t>
      </w:r>
      <w:proofErr w:type="gramEnd"/>
      <w:r>
        <w:rPr>
          <w:rFonts w:ascii="Times New Roman" w:hAnsi="Times New Roman"/>
          <w:kern w:val="2"/>
          <w:sz w:val="28"/>
          <w:szCs w:val="28"/>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77. Результатом административной процедуры является прием и регистрация заявления и документов либо заявления об отзыве.</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w:t>
      </w:r>
      <w:r>
        <w:rPr>
          <w:rFonts w:ascii="Times New Roman" w:hAnsi="Times New Roman"/>
          <w:sz w:val="28"/>
          <w:szCs w:val="28"/>
        </w:rPr>
        <w:t>журнале регистрации обращений за предоставлением муниципальной услуги</w:t>
      </w:r>
      <w:proofErr w:type="gramStart"/>
      <w:r>
        <w:rPr>
          <w:rFonts w:ascii="Times New Roman" w:hAnsi="Times New Roman"/>
          <w:sz w:val="28"/>
          <w:szCs w:val="28"/>
        </w:rPr>
        <w:t xml:space="preserve"> </w:t>
      </w:r>
      <w:r>
        <w:rPr>
          <w:rFonts w:ascii="Times New Roman" w:hAnsi="Times New Roman"/>
          <w:kern w:val="2"/>
          <w:sz w:val="28"/>
          <w:szCs w:val="28"/>
        </w:rPr>
        <w:t>.</w:t>
      </w:r>
      <w:proofErr w:type="gramEnd"/>
    </w:p>
    <w:p w:rsidR="00255CFF" w:rsidRDefault="00255CFF" w:rsidP="00255CFF">
      <w:pPr>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23. Формирование и направление межведомственных</w:t>
      </w:r>
      <w:r>
        <w:rPr>
          <w:rFonts w:ascii="Times New Roman" w:hAnsi="Times New Roman"/>
          <w:kern w:val="2"/>
          <w:sz w:val="28"/>
          <w:szCs w:val="28"/>
        </w:rPr>
        <w:br/>
        <w:t>запросов в органы (организации), участвующие</w:t>
      </w:r>
      <w:r>
        <w:rPr>
          <w:rFonts w:ascii="Times New Roman" w:hAnsi="Times New Roman"/>
          <w:kern w:val="2"/>
          <w:sz w:val="28"/>
          <w:szCs w:val="28"/>
        </w:rPr>
        <w:br/>
        <w:t>в предоставлении муниципальной услуги</w:t>
      </w:r>
    </w:p>
    <w:p w:rsidR="00255CFF" w:rsidRDefault="00255CFF" w:rsidP="00255CFF">
      <w:pPr>
        <w:keepNext/>
        <w:keepLines/>
        <w:autoSpaceDE w:val="0"/>
        <w:autoSpaceDN w:val="0"/>
        <w:adjustRightInd w:val="0"/>
        <w:ind w:firstLine="709"/>
        <w:jc w:val="both"/>
        <w:rPr>
          <w:rFonts w:ascii="Times New Roman" w:hAnsi="Times New Roman"/>
          <w:kern w:val="2"/>
          <w:sz w:val="28"/>
          <w:szCs w:val="28"/>
          <w:lang w:eastAsia="en-US"/>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80. </w:t>
      </w:r>
      <w:proofErr w:type="gramStart"/>
      <w:r>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w:t>
      </w:r>
      <w:r>
        <w:rPr>
          <w:rFonts w:ascii="Times New Roman" w:hAnsi="Times New Roman"/>
          <w:kern w:val="2"/>
          <w:sz w:val="28"/>
          <w:szCs w:val="28"/>
        </w:rPr>
        <w:lastRenderedPageBreak/>
        <w:t>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 в </w:t>
      </w:r>
      <w:r>
        <w:rPr>
          <w:rFonts w:ascii="Times New Roman" w:hAnsi="Times New Roman"/>
          <w:sz w:val="28"/>
          <w:szCs w:val="28"/>
        </w:rPr>
        <w:t xml:space="preserve">орган, осуществляющий государственный кадастровый учет и государственную регистрацию прав </w:t>
      </w:r>
      <w:r>
        <w:rPr>
          <w:rFonts w:ascii="Times New Roman" w:hAnsi="Times New Roman"/>
          <w:kern w:val="2"/>
          <w:sz w:val="28"/>
          <w:szCs w:val="28"/>
        </w:rPr>
        <w:t>– в целях получения:</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55CFF" w:rsidRDefault="00255CFF" w:rsidP="00255CFF">
      <w:pPr>
        <w:pStyle w:val="ConsPlusNormal"/>
        <w:widowControl/>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б) выписки из </w:t>
      </w:r>
      <w:r>
        <w:rPr>
          <w:rFonts w:ascii="Times New Roman" w:hAnsi="Times New Roman" w:cs="Times New Roman"/>
          <w:kern w:val="2"/>
          <w:sz w:val="28"/>
          <w:szCs w:val="28"/>
        </w:rPr>
        <w:t xml:space="preserve">Единого государственного реестра </w:t>
      </w:r>
      <w:proofErr w:type="gramStart"/>
      <w:r>
        <w:rPr>
          <w:rFonts w:ascii="Times New Roman" w:hAnsi="Times New Roman" w:cs="Times New Roman"/>
          <w:kern w:val="2"/>
          <w:sz w:val="28"/>
          <w:szCs w:val="28"/>
        </w:rPr>
        <w:t>недвижимости</w:t>
      </w:r>
      <w:proofErr w:type="gramEnd"/>
      <w:r>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255CFF" w:rsidRDefault="00255CFF" w:rsidP="00255CFF">
      <w:pPr>
        <w:autoSpaceDE w:val="0"/>
        <w:autoSpaceDN w:val="0"/>
        <w:adjustRightInd w:val="0"/>
        <w:ind w:firstLine="709"/>
        <w:jc w:val="both"/>
        <w:rPr>
          <w:rFonts w:ascii="Times New Roman" w:hAnsi="Times New Roman"/>
          <w:sz w:val="28"/>
          <w:szCs w:val="28"/>
        </w:rPr>
      </w:pPr>
      <w:r>
        <w:rPr>
          <w:rFonts w:ascii="Times New Roman" w:hAnsi="Times New Roman"/>
          <w:kern w:val="2"/>
          <w:sz w:val="28"/>
          <w:szCs w:val="28"/>
        </w:rPr>
        <w:t>2) в</w:t>
      </w:r>
      <w:r>
        <w:rPr>
          <w:rFonts w:ascii="Times New Roman" w:hAnsi="Times New Roman"/>
          <w:kern w:val="2"/>
          <w:sz w:val="28"/>
          <w:szCs w:val="28"/>
          <w:shd w:val="clear" w:color="auto" w:fill="FFFFFF"/>
        </w:rPr>
        <w:t xml:space="preserve"> органы местного самоуправления муниципальных образований Иркутской области</w:t>
      </w:r>
      <w:r>
        <w:rPr>
          <w:rFonts w:ascii="Times New Roman" w:hAnsi="Times New Roman"/>
          <w:kern w:val="2"/>
          <w:sz w:val="28"/>
          <w:szCs w:val="28"/>
        </w:rPr>
        <w:t xml:space="preserve"> – в целях получения договора передачи жилого помещения в собственность гражданина (граждан) в порядке приватизации</w:t>
      </w:r>
      <w:r>
        <w:rPr>
          <w:rFonts w:ascii="Times New Roman" w:hAnsi="Times New Roman"/>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3) в территориальный орган Министерства внутренних дел Российской Федерации – в целях получения </w:t>
      </w:r>
      <w:r>
        <w:rPr>
          <w:rFonts w:ascii="Times New Roman" w:hAnsi="Times New Roman"/>
          <w:sz w:val="28"/>
          <w:szCs w:val="28"/>
        </w:rPr>
        <w:t>документов, подтверждающих регистрацию заявителя (заявителей) по месту жительства в приватизированном жилом помещении</w:t>
      </w:r>
      <w:r>
        <w:rPr>
          <w:rFonts w:ascii="Times New Roman" w:hAnsi="Times New Roman"/>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Pr>
          <w:rFonts w:ascii="Times New Roman" w:hAnsi="Times New Roman"/>
          <w:kern w:val="2"/>
          <w:sz w:val="28"/>
          <w:szCs w:val="28"/>
          <w:vertAlign w:val="superscript"/>
        </w:rPr>
        <w:t>2</w:t>
      </w:r>
      <w:r>
        <w:rPr>
          <w:rFonts w:ascii="Times New Roman" w:hAnsi="Times New Roman"/>
          <w:color w:val="FF0000"/>
          <w:kern w:val="2"/>
          <w:sz w:val="28"/>
          <w:szCs w:val="28"/>
        </w:rPr>
        <w:t xml:space="preserve"> </w:t>
      </w:r>
      <w:r>
        <w:rPr>
          <w:rFonts w:ascii="Times New Roman" w:hAnsi="Times New Roman"/>
          <w:kern w:val="2"/>
          <w:sz w:val="28"/>
          <w:szCs w:val="28"/>
        </w:rPr>
        <w:t>Федерального закона от</w:t>
      </w:r>
      <w:r>
        <w:rPr>
          <w:rFonts w:ascii="Times New Roman" w:hAnsi="Times New Roman"/>
          <w:kern w:val="2"/>
          <w:sz w:val="28"/>
          <w:szCs w:val="28"/>
        </w:rPr>
        <w:br/>
        <w:t>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i/>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Times New Roman" w:hAnsi="Times New Roman"/>
          <w:sz w:val="28"/>
          <w:szCs w:val="28"/>
        </w:rPr>
        <w:t xml:space="preserve"> журнале регистрации обращений за предоставлением муниципальной услуги</w:t>
      </w:r>
      <w:r>
        <w:rPr>
          <w:rFonts w:ascii="Times New Roman" w:hAnsi="Times New Roman"/>
          <w:kern w:val="2"/>
          <w:sz w:val="28"/>
          <w:szCs w:val="28"/>
        </w:rPr>
        <w:t>.</w:t>
      </w:r>
    </w:p>
    <w:p w:rsidR="00255CFF" w:rsidRDefault="00255CFF" w:rsidP="00255CFF">
      <w:pPr>
        <w:keepLines/>
        <w:autoSpaceDE w:val="0"/>
        <w:autoSpaceDN w:val="0"/>
        <w:adjustRightInd w:val="0"/>
        <w:jc w:val="center"/>
        <w:outlineLvl w:val="2"/>
        <w:rPr>
          <w:rFonts w:ascii="Times New Roman" w:hAnsi="Times New Roman"/>
          <w:kern w:val="2"/>
          <w:sz w:val="28"/>
          <w:szCs w:val="28"/>
        </w:rPr>
      </w:pPr>
    </w:p>
    <w:p w:rsidR="00255CFF" w:rsidRDefault="00255CFF" w:rsidP="00255CFF">
      <w:pPr>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lastRenderedPageBreak/>
        <w:t>Глава 24. Принятие решения о принятии заявления и документов</w:t>
      </w:r>
      <w:r>
        <w:rPr>
          <w:rFonts w:ascii="Times New Roman" w:hAnsi="Times New Roman"/>
          <w:kern w:val="2"/>
          <w:sz w:val="28"/>
          <w:szCs w:val="28"/>
        </w:rPr>
        <w:br/>
        <w:t>к рассмотрению или решения об отказе в принятии заявления</w:t>
      </w:r>
      <w:r>
        <w:rPr>
          <w:rFonts w:ascii="Times New Roman" w:hAnsi="Times New Roman"/>
          <w:kern w:val="2"/>
          <w:sz w:val="28"/>
          <w:szCs w:val="28"/>
        </w:rPr>
        <w:br/>
        <w:t>и документов к рассмотрению</w:t>
      </w:r>
    </w:p>
    <w:p w:rsidR="00255CFF" w:rsidRDefault="00255CFF" w:rsidP="00255CFF">
      <w:pPr>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 xml:space="preserve">89. </w:t>
      </w:r>
      <w:proofErr w:type="gramStart"/>
      <w:r>
        <w:rPr>
          <w:rFonts w:ascii="Times New Roman" w:hAnsi="Times New Roman"/>
          <w:kern w:val="2"/>
          <w:sz w:val="28"/>
          <w:szCs w:val="28"/>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55CFF" w:rsidRDefault="00255CFF" w:rsidP="00255CFF">
      <w:pPr>
        <w:autoSpaceDE w:val="0"/>
        <w:autoSpaceDN w:val="0"/>
        <w:adjustRightInd w:val="0"/>
        <w:ind w:firstLine="720"/>
        <w:jc w:val="both"/>
        <w:rPr>
          <w:rFonts w:ascii="Times New Roman" w:hAnsi="Times New Roman"/>
          <w:i/>
          <w:kern w:val="2"/>
          <w:sz w:val="28"/>
          <w:szCs w:val="28"/>
        </w:rPr>
      </w:pPr>
      <w:r>
        <w:rPr>
          <w:rFonts w:ascii="Times New Roman" w:hAnsi="Times New Roman"/>
          <w:kern w:val="2"/>
          <w:sz w:val="28"/>
          <w:szCs w:val="28"/>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Pr>
          <w:rFonts w:ascii="Times New Roman" w:hAnsi="Times New Roman"/>
        </w:rPr>
        <w:t xml:space="preserve">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 xml:space="preserve"> </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 xml:space="preserve">91. Способом фиксации результата административной процедуры является запись в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 xml:space="preserve"> о принятии заявления к рассмотрению или письменное уведомление об отказе в принятии заявления к рассмотрению.</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255CFF" w:rsidRDefault="00255CFF" w:rsidP="00255CFF">
      <w:pPr>
        <w:ind w:firstLine="709"/>
        <w:jc w:val="both"/>
        <w:rPr>
          <w:rFonts w:ascii="Times New Roman" w:hAnsi="Times New Roman"/>
          <w:kern w:val="2"/>
          <w:sz w:val="28"/>
          <w:szCs w:val="28"/>
          <w:lang w:eastAsia="en-US"/>
        </w:rPr>
      </w:pPr>
      <w:r>
        <w:rPr>
          <w:rFonts w:ascii="Times New Roman" w:hAnsi="Times New Roman"/>
          <w:kern w:val="2"/>
          <w:sz w:val="28"/>
          <w:szCs w:val="28"/>
        </w:rPr>
        <w:t xml:space="preserve">93. </w:t>
      </w:r>
      <w:proofErr w:type="gramStart"/>
      <w:r>
        <w:rPr>
          <w:rFonts w:ascii="Times New Roman" w:hAnsi="Times New Roman"/>
          <w:kern w:val="2"/>
          <w:sz w:val="28"/>
          <w:szCs w:val="28"/>
        </w:rPr>
        <w:t>Уведомление об отказе в принятии заявления к рассмотрению</w:t>
      </w:r>
      <w:r>
        <w:rPr>
          <w:kern w:val="2"/>
        </w:rPr>
        <w:t xml:space="preserve"> </w:t>
      </w:r>
      <w:r>
        <w:rPr>
          <w:rFonts w:ascii="Times New Roman" w:hAnsi="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w:t>
      </w:r>
      <w:r>
        <w:rPr>
          <w:rFonts w:ascii="Times New Roman" w:hAnsi="Times New Roman"/>
          <w:kern w:val="2"/>
          <w:sz w:val="28"/>
          <w:szCs w:val="28"/>
        </w:rPr>
        <w:lastRenderedPageBreak/>
        <w:t>вручает его лично в течение трех календарных дней со дня подписания уведомления об отказе в принятии заявления к рассмотрению</w:t>
      </w:r>
      <w:r>
        <w:rPr>
          <w:kern w:val="2"/>
        </w:rPr>
        <w:t xml:space="preserve"> </w:t>
      </w:r>
      <w:r>
        <w:rPr>
          <w:rFonts w:ascii="Times New Roman" w:hAnsi="Times New Roman"/>
          <w:kern w:val="2"/>
          <w:sz w:val="28"/>
          <w:szCs w:val="28"/>
        </w:rPr>
        <w:t>главой администрации.</w:t>
      </w:r>
      <w:proofErr w:type="gramEnd"/>
    </w:p>
    <w:p w:rsidR="00255CFF" w:rsidRDefault="00255CFF" w:rsidP="00255CFF">
      <w:pPr>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eastAsia="Calibri" w:hAnsi="Times New Roman"/>
          <w:kern w:val="2"/>
          <w:sz w:val="28"/>
          <w:szCs w:val="28"/>
          <w:lang w:eastAsia="en-US"/>
        </w:rPr>
      </w:pPr>
      <w:r>
        <w:rPr>
          <w:rFonts w:ascii="Times New Roman" w:hAnsi="Times New Roman"/>
          <w:kern w:val="2"/>
          <w:sz w:val="28"/>
          <w:szCs w:val="28"/>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proofErr w:type="gramStart"/>
      <w:r>
        <w:rPr>
          <w:rFonts w:ascii="Times New Roman" w:hAnsi="Times New Roman"/>
          <w:kern w:val="2"/>
          <w:sz w:val="28"/>
          <w:szCs w:val="28"/>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Pr>
          <w:rFonts w:ascii="Times New Roman" w:hAnsi="Times New Roman"/>
          <w:kern w:val="2"/>
          <w:sz w:val="28"/>
          <w:szCs w:val="28"/>
        </w:rPr>
        <w:t xml:space="preserve"> (гражданами) приватизированного жилого помещения.</w:t>
      </w:r>
    </w:p>
    <w:p w:rsidR="00255CFF" w:rsidRDefault="00255CFF" w:rsidP="00255CFF">
      <w:pPr>
        <w:autoSpaceDE w:val="0"/>
        <w:autoSpaceDN w:val="0"/>
        <w:adjustRightInd w:val="0"/>
        <w:ind w:firstLine="709"/>
        <w:contextualSpacing/>
        <w:jc w:val="both"/>
        <w:rPr>
          <w:rFonts w:ascii="Times New Roman" w:hAnsi="Times New Roman"/>
          <w:kern w:val="2"/>
          <w:sz w:val="28"/>
          <w:szCs w:val="28"/>
        </w:rPr>
      </w:pPr>
      <w:r>
        <w:rPr>
          <w:rFonts w:ascii="Times New Roman" w:hAnsi="Times New Roman"/>
          <w:kern w:val="2"/>
          <w:sz w:val="28"/>
          <w:szCs w:val="28"/>
        </w:rPr>
        <w:t xml:space="preserve"> 96. Основания для отказа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Pr>
          <w:rFonts w:ascii="Times New Roman" w:hAnsi="Times New Roman" w:cs="Times New Roman"/>
          <w:sz w:val="28"/>
          <w:szCs w:val="28"/>
        </w:rPr>
        <w:t xml:space="preserve"> </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жилое помещение до его приватизации не находилось в муниципальной собственности муниципального образования;</w:t>
      </w:r>
    </w:p>
    <w:p w:rsidR="00255CFF" w:rsidRDefault="00255CFF" w:rsidP="00255C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наличие в отношении приватизированного жилого помещения обременений и обязательств перед третьими лицами.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lastRenderedPageBreak/>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проект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уведомление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w:t>
      </w:r>
      <w:r>
        <w:rPr>
          <w:rFonts w:ascii="Times New Roman" w:hAnsi="Times New Roman"/>
          <w:sz w:val="28"/>
          <w:szCs w:val="28"/>
        </w:rPr>
        <w:t>органа, осуществляющего государственный кадастровый учет и государственную регистрацию прав</w:t>
      </w:r>
      <w:r>
        <w:rPr>
          <w:rFonts w:ascii="Times New Roman" w:hAnsi="Times New Roman"/>
          <w:kern w:val="2"/>
          <w:sz w:val="28"/>
          <w:szCs w:val="28"/>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Pr>
          <w:rFonts w:ascii="Times New Roman" w:hAnsi="Times New Roman"/>
          <w:sz w:val="28"/>
          <w:szCs w:val="28"/>
        </w:rPr>
        <w:t>органе, осуществляющем государственный кадастровый учет и государственную регистрацию прав</w:t>
      </w:r>
      <w:r>
        <w:rPr>
          <w:rFonts w:ascii="Times New Roman" w:hAnsi="Times New Roman"/>
          <w:kern w:val="2"/>
          <w:sz w:val="28"/>
          <w:szCs w:val="28"/>
        </w:rPr>
        <w:t xml:space="preserve"> (далее – доверенность).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Уведомление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w:t>
      </w:r>
      <w:r>
        <w:rPr>
          <w:rFonts w:ascii="Times New Roman" w:hAnsi="Times New Roman"/>
          <w:kern w:val="2"/>
          <w:sz w:val="28"/>
          <w:szCs w:val="28"/>
        </w:rPr>
        <w:lastRenderedPageBreak/>
        <w:t>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26. Заключение договора о передаче гражданином (гражданами) приватизированного жилого помещения в муниципальную собственность,</w:t>
      </w:r>
      <w:r>
        <w:rPr>
          <w:rFonts w:ascii="Times New Roman" w:hAnsi="Times New Roman"/>
          <w:kern w:val="2"/>
          <w:sz w:val="28"/>
          <w:szCs w:val="28"/>
        </w:rPr>
        <w:br/>
        <w:t>выдача (направление) заявителю указанного договора или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keepNext/>
        <w:keepLines/>
        <w:autoSpaceDE w:val="0"/>
        <w:autoSpaceDN w:val="0"/>
        <w:adjustRightInd w:val="0"/>
        <w:ind w:firstLine="709"/>
        <w:jc w:val="both"/>
        <w:rPr>
          <w:rFonts w:ascii="Times New Roman" w:hAnsi="Times New Roman"/>
          <w:kern w:val="2"/>
          <w:sz w:val="28"/>
          <w:szCs w:val="28"/>
          <w:lang w:eastAsia="en-US"/>
        </w:rPr>
      </w:pPr>
    </w:p>
    <w:p w:rsidR="00255CFF" w:rsidRDefault="00255CFF" w:rsidP="00255CFF">
      <w:pPr>
        <w:autoSpaceDE w:val="0"/>
        <w:autoSpaceDN w:val="0"/>
        <w:adjustRightInd w:val="0"/>
        <w:ind w:firstLine="709"/>
        <w:jc w:val="both"/>
        <w:rPr>
          <w:rFonts w:ascii="Times New Roman" w:eastAsia="Calibri" w:hAnsi="Times New Roman"/>
          <w:kern w:val="2"/>
          <w:sz w:val="28"/>
          <w:szCs w:val="28"/>
        </w:rPr>
      </w:pPr>
      <w:r>
        <w:rPr>
          <w:rFonts w:ascii="Times New Roman" w:hAnsi="Times New Roman"/>
          <w:kern w:val="2"/>
          <w:sz w:val="28"/>
          <w:szCs w:val="28"/>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104. </w:t>
      </w:r>
      <w:proofErr w:type="gramStart"/>
      <w:r>
        <w:rPr>
          <w:rFonts w:ascii="Times New Roman" w:hAnsi="Times New Roman"/>
          <w:kern w:val="2"/>
          <w:sz w:val="28"/>
          <w:szCs w:val="28"/>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proofErr w:type="gramStart"/>
      <w:r>
        <w:rPr>
          <w:rFonts w:ascii="Times New Roman" w:hAnsi="Times New Roman"/>
          <w:kern w:val="2"/>
          <w:sz w:val="28"/>
          <w:szCs w:val="28"/>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В случае</w:t>
      </w:r>
      <w:proofErr w:type="gramStart"/>
      <w:r>
        <w:rPr>
          <w:rFonts w:ascii="Times New Roman" w:hAnsi="Times New Roman"/>
          <w:kern w:val="2"/>
          <w:sz w:val="28"/>
          <w:szCs w:val="28"/>
        </w:rPr>
        <w:t>,</w:t>
      </w:r>
      <w:proofErr w:type="gramEnd"/>
      <w:r>
        <w:rPr>
          <w:rFonts w:ascii="Times New Roman" w:hAnsi="Times New Roman"/>
          <w:kern w:val="2"/>
          <w:sz w:val="28"/>
          <w:szCs w:val="28"/>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Pr>
          <w:rFonts w:ascii="Times New Roman" w:hAnsi="Times New Roman"/>
          <w:sz w:val="28"/>
          <w:szCs w:val="28"/>
        </w:rPr>
        <w:t>органа, осуществляющего государственный кадастровый учет и государственную регистрацию прав</w:t>
      </w:r>
      <w:r>
        <w:rPr>
          <w:rFonts w:ascii="Times New Roman" w:hAnsi="Times New Roman"/>
          <w:kern w:val="2"/>
          <w:sz w:val="28"/>
          <w:szCs w:val="28"/>
        </w:rPr>
        <w:t>),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lastRenderedPageBreak/>
        <w:t>В случае, если заявление представлялось через МФЦ, уведомление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w:t>
      </w:r>
      <w:r>
        <w:rPr>
          <w:rFonts w:ascii="Times New Roman" w:hAnsi="Times New Roman"/>
        </w:rPr>
        <w:t xml:space="preserve">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Pr>
          <w:rFonts w:ascii="Times New Roman" w:hAnsi="Times New Roman"/>
          <w:kern w:val="2"/>
          <w:sz w:val="28"/>
          <w:szCs w:val="28"/>
        </w:rPr>
        <w:t>заявление</w:t>
      </w:r>
      <w:proofErr w:type="gramEnd"/>
      <w:r>
        <w:rPr>
          <w:rFonts w:ascii="Times New Roman" w:hAnsi="Times New Roman"/>
          <w:kern w:val="2"/>
          <w:sz w:val="28"/>
          <w:szCs w:val="28"/>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 xml:space="preserve">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w:t>
      </w:r>
      <w:r>
        <w:rPr>
          <w:rFonts w:ascii="Times New Roman" w:hAnsi="Times New Roman"/>
          <w:kern w:val="2"/>
          <w:sz w:val="28"/>
          <w:szCs w:val="28"/>
        </w:rPr>
        <w:lastRenderedPageBreak/>
        <w:t>собственность должностному лицу администрации, ответственному за предоставление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color w:val="FF0000"/>
          <w:kern w:val="2"/>
          <w:sz w:val="28"/>
          <w:szCs w:val="28"/>
        </w:rPr>
      </w:pPr>
      <w:r>
        <w:rPr>
          <w:rFonts w:ascii="Times New Roman" w:hAnsi="Times New Roman"/>
          <w:kern w:val="2"/>
          <w:sz w:val="28"/>
          <w:szCs w:val="28"/>
        </w:rPr>
        <w:t xml:space="preserve"> Глава 27. Заключение и выдача договора социального найма жилого помещения, переданного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p>
    <w:p w:rsidR="00255CFF" w:rsidRDefault="00255CFF" w:rsidP="00255CFF">
      <w:pPr>
        <w:autoSpaceDE w:val="0"/>
        <w:autoSpaceDN w:val="0"/>
        <w:adjustRightInd w:val="0"/>
        <w:ind w:firstLine="709"/>
        <w:jc w:val="both"/>
        <w:rPr>
          <w:rFonts w:ascii="Times New Roman" w:eastAsia="Calibri" w:hAnsi="Times New Roman"/>
          <w:sz w:val="28"/>
          <w:szCs w:val="28"/>
        </w:rPr>
      </w:pPr>
      <w:r>
        <w:rPr>
          <w:rFonts w:ascii="Times New Roman" w:hAnsi="Times New Roman"/>
          <w:kern w:val="2"/>
          <w:sz w:val="28"/>
          <w:szCs w:val="28"/>
        </w:rPr>
        <w:t xml:space="preserve">110. Основанием для начала административной процедуры является </w:t>
      </w:r>
      <w:r>
        <w:rPr>
          <w:rFonts w:ascii="Times New Roman" w:hAnsi="Times New Roman"/>
          <w:sz w:val="28"/>
          <w:szCs w:val="28"/>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Pr>
          <w:rFonts w:ascii="Times New Roman" w:hAnsi="Times New Roman"/>
          <w:kern w:val="2"/>
          <w:sz w:val="28"/>
          <w:szCs w:val="28"/>
        </w:rPr>
        <w:t xml:space="preserve">в </w:t>
      </w:r>
      <w:r>
        <w:rPr>
          <w:rFonts w:ascii="Times New Roman" w:hAnsi="Times New Roman"/>
          <w:sz w:val="28"/>
          <w:szCs w:val="28"/>
        </w:rPr>
        <w:t>журнале регистрации входящих документов.</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sz w:val="28"/>
          <w:szCs w:val="28"/>
        </w:rPr>
        <w:t>111. Д</w:t>
      </w:r>
      <w:r>
        <w:rPr>
          <w:rFonts w:ascii="Times New Roman" w:hAnsi="Times New Roman"/>
          <w:kern w:val="2"/>
          <w:sz w:val="28"/>
          <w:szCs w:val="28"/>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255CFF" w:rsidRDefault="00255CFF" w:rsidP="00255CFF">
      <w:pPr>
        <w:autoSpaceDE w:val="0"/>
        <w:autoSpaceDN w:val="0"/>
        <w:adjustRightInd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 xml:space="preserve">114. </w:t>
      </w:r>
      <w:proofErr w:type="gramStart"/>
      <w:r>
        <w:rPr>
          <w:rFonts w:ascii="Times New Roman" w:hAnsi="Times New Roman"/>
          <w:kern w:val="2"/>
          <w:sz w:val="28"/>
          <w:szCs w:val="28"/>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Pr>
          <w:rFonts w:ascii="Times New Roman" w:hAnsi="Times New Roman"/>
          <w:kern w:val="2"/>
          <w:sz w:val="28"/>
          <w:szCs w:val="28"/>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В случае</w:t>
      </w:r>
      <w:proofErr w:type="gramStart"/>
      <w:r>
        <w:rPr>
          <w:rFonts w:ascii="Times New Roman" w:hAnsi="Times New Roman"/>
          <w:kern w:val="2"/>
          <w:sz w:val="28"/>
          <w:szCs w:val="28"/>
        </w:rPr>
        <w:t>,</w:t>
      </w:r>
      <w:proofErr w:type="gramEnd"/>
      <w:r>
        <w:rPr>
          <w:rFonts w:ascii="Times New Roman" w:hAnsi="Times New Roman"/>
          <w:kern w:val="2"/>
          <w:sz w:val="28"/>
          <w:szCs w:val="28"/>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w:t>
      </w:r>
      <w:r>
        <w:rPr>
          <w:rFonts w:ascii="Times New Roman" w:hAnsi="Times New Roman"/>
          <w:kern w:val="2"/>
          <w:sz w:val="28"/>
          <w:szCs w:val="28"/>
        </w:rPr>
        <w:lastRenderedPageBreak/>
        <w:t>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115. При получении </w:t>
      </w:r>
      <w:proofErr w:type="gramStart"/>
      <w:r>
        <w:rPr>
          <w:rFonts w:ascii="Times New Roman" w:hAnsi="Times New Roman"/>
          <w:kern w:val="2"/>
          <w:sz w:val="28"/>
          <w:szCs w:val="28"/>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Pr>
          <w:rFonts w:ascii="Times New Roman" w:hAnsi="Times New Roman"/>
          <w:kern w:val="2"/>
          <w:sz w:val="28"/>
          <w:szCs w:val="28"/>
        </w:rPr>
        <w:t xml:space="preserve"> в его получении в</w:t>
      </w:r>
      <w:r>
        <w:rPr>
          <w:rFonts w:ascii="Times New Roman" w:hAnsi="Times New Roman"/>
        </w:rPr>
        <w:t xml:space="preserve">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Pr>
          <w:rFonts w:ascii="Times New Roman" w:hAnsi="Times New Roman"/>
        </w:rPr>
        <w:t xml:space="preserve">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 xml:space="preserve"> _отметки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28. Особенности выполнения административных действий в МФЦ</w:t>
      </w:r>
    </w:p>
    <w:p w:rsidR="00255CFF" w:rsidRDefault="00255CFF" w:rsidP="00255CFF">
      <w:pPr>
        <w:keepNext/>
        <w:keepLines/>
        <w:autoSpaceDE w:val="0"/>
        <w:autoSpaceDN w:val="0"/>
        <w:adjustRightInd w:val="0"/>
        <w:ind w:firstLine="709"/>
        <w:jc w:val="center"/>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119. Информация, указанная в пункте 118 настоящего административного регламента, предоставляется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 (</w:t>
      </w:r>
      <w:r>
        <w:rPr>
          <w:rFonts w:ascii="Times New Roman" w:hAnsi="Times New Roman"/>
          <w:i/>
          <w:kern w:val="2"/>
          <w:sz w:val="28"/>
          <w:szCs w:val="28"/>
        </w:rPr>
        <w:t>указывается адрес сайта МФЦ</w:t>
      </w:r>
      <w:r>
        <w:rPr>
          <w:rFonts w:ascii="Times New Roman" w:hAnsi="Times New Roman"/>
          <w:kern w:val="2"/>
          <w:sz w:val="28"/>
          <w:szCs w:val="28"/>
        </w:rPr>
        <w:t>);</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2) с использованием </w:t>
      </w:r>
      <w:proofErr w:type="spellStart"/>
      <w:r>
        <w:rPr>
          <w:rFonts w:ascii="Times New Roman" w:hAnsi="Times New Roman"/>
          <w:kern w:val="2"/>
          <w:sz w:val="28"/>
          <w:szCs w:val="28"/>
        </w:rPr>
        <w:t>инфоматов</w:t>
      </w:r>
      <w:proofErr w:type="spellEnd"/>
      <w:r>
        <w:rPr>
          <w:rFonts w:ascii="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120. МФЦ предоставляет информацию:</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по общим вопросам предоставления муниципальных услуг в МФЦ;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по вопросам, указанным в пункте 9 настоящего административного регламента;</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о ходе рассмотрения заявления о предоставлении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а) об исчерпывающем перечне государственных и (или) муниципальных услуг, организация предоставления которых необходима заявителю;</w:t>
      </w:r>
    </w:p>
    <w:p w:rsidR="00255CFF" w:rsidRDefault="00255CFF" w:rsidP="00255CFF">
      <w:pPr>
        <w:autoSpaceDE w:val="0"/>
        <w:autoSpaceDN w:val="0"/>
        <w:adjustRightInd w:val="0"/>
        <w:ind w:firstLine="720"/>
        <w:jc w:val="both"/>
        <w:rPr>
          <w:rFonts w:ascii="Times New Roman" w:hAnsi="Times New Roman"/>
          <w:kern w:val="2"/>
          <w:sz w:val="28"/>
          <w:szCs w:val="28"/>
        </w:rPr>
      </w:pPr>
      <w:proofErr w:type="gramStart"/>
      <w:r>
        <w:rPr>
          <w:rFonts w:ascii="Times New Roman" w:hAnsi="Times New Roman"/>
          <w:kern w:val="2"/>
          <w:sz w:val="28"/>
          <w:szCs w:val="28"/>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Pr>
          <w:rFonts w:ascii="Times New Roman" w:hAnsi="Times New Roman"/>
          <w:kern w:val="2"/>
          <w:sz w:val="28"/>
          <w:szCs w:val="28"/>
        </w:rPr>
        <w:lastRenderedPageBreak/>
        <w:t>организациями, указанными в части 2 статьи 1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255CFF" w:rsidRDefault="00255CFF" w:rsidP="00255CFF">
      <w:pPr>
        <w:autoSpaceDE w:val="0"/>
        <w:autoSpaceDN w:val="0"/>
        <w:adjustRightInd w:val="0"/>
        <w:ind w:firstLine="720"/>
        <w:jc w:val="both"/>
        <w:rPr>
          <w:rFonts w:ascii="Times New Roman" w:hAnsi="Times New Roman"/>
          <w:kern w:val="2"/>
          <w:sz w:val="28"/>
          <w:szCs w:val="28"/>
        </w:rPr>
      </w:pPr>
      <w:r>
        <w:rPr>
          <w:rFonts w:ascii="Times New Roman" w:hAnsi="Times New Roman"/>
          <w:kern w:val="2"/>
          <w:sz w:val="28"/>
          <w:szCs w:val="28"/>
        </w:rPr>
        <w:t>г) о перечне результатов государственных и (или) муниципальных услуг, входящих в комплексный запрос.</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122.</w:t>
      </w:r>
      <w:r>
        <w:rPr>
          <w:kern w:val="2"/>
        </w:rPr>
        <w:t xml:space="preserve"> </w:t>
      </w:r>
      <w:r>
        <w:rPr>
          <w:rFonts w:ascii="Times New Roman" w:hAnsi="Times New Roman"/>
          <w:kern w:val="2"/>
          <w:sz w:val="28"/>
          <w:szCs w:val="28"/>
        </w:rPr>
        <w:t>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определяет предмет обращения;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устанавливает личность заявителя (заявителей) или личность и полномочия его (их) представителя (представителей);</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6) направляет пакет документов в администрацию:</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а) в электронном виде (в составе пакетов электронных дел) – в день обращения заявителя в МФЦ;</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Pr>
          <w:rFonts w:ascii="Times New Roman" w:hAnsi="Times New Roman"/>
          <w:kern w:val="2"/>
          <w:sz w:val="28"/>
          <w:szCs w:val="28"/>
        </w:rPr>
        <w:t xml:space="preserve"> заявителя в МФЦ).</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123. </w:t>
      </w:r>
      <w:proofErr w:type="gramStart"/>
      <w:r>
        <w:rPr>
          <w:rFonts w:ascii="Times New Roman" w:hAnsi="Times New Roman"/>
          <w:kern w:val="2"/>
          <w:sz w:val="28"/>
          <w:szCs w:val="28"/>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w:t>
      </w:r>
      <w:r>
        <w:rPr>
          <w:rFonts w:ascii="Times New Roman" w:hAnsi="Times New Roman"/>
          <w:kern w:val="2"/>
          <w:sz w:val="28"/>
          <w:szCs w:val="28"/>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Каждый экземпляр расписки подписывается работником МФЦ и заявителем или его представителем.</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устанавливает личность заявителя (заявителей) или личность и полномочия представителя заявителя (заявителей);</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Pr>
          <w:rFonts w:ascii="Times New Roman" w:hAnsi="Times New Roman"/>
          <w:kern w:val="2"/>
          <w:sz w:val="28"/>
          <w:szCs w:val="28"/>
        </w:rPr>
        <w:t>запроса</w:t>
      </w:r>
      <w:proofErr w:type="gramEnd"/>
      <w:r>
        <w:rPr>
          <w:rFonts w:ascii="Times New Roman" w:hAnsi="Times New Roman"/>
          <w:kern w:val="2"/>
          <w:sz w:val="28"/>
          <w:szCs w:val="28"/>
        </w:rPr>
        <w:t xml:space="preserve"> возможно получить исключительно в МФЦ;</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lastRenderedPageBreak/>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10) уведомляет заявителя (заявителей) о том, что он (они) имеет (имеют) право обратиться в МФЦ с заявлением об отзыве;</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устанавливает личность заявителя или личность и полномочия представителя заявителя;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 направляет заявление об исправлении технической ошибки в администрацию:</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а) в электронном виде – в день обращения заявителя в МФЦ;</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lastRenderedPageBreak/>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128.</w:t>
      </w:r>
      <w:r>
        <w:rPr>
          <w:rFonts w:ascii="Times New Roman" w:hAnsi="Times New Roman"/>
          <w:color w:val="FF0000"/>
          <w:kern w:val="2"/>
          <w:sz w:val="28"/>
          <w:szCs w:val="28"/>
        </w:rPr>
        <w:t xml:space="preserve"> </w:t>
      </w:r>
      <w:proofErr w:type="gramStart"/>
      <w:r>
        <w:rPr>
          <w:rFonts w:ascii="Times New Roman" w:hAnsi="Times New Roman"/>
          <w:kern w:val="2"/>
          <w:sz w:val="28"/>
          <w:szCs w:val="28"/>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Pr>
          <w:rFonts w:ascii="Times New Roman" w:hAnsi="Times New Roman"/>
          <w:kern w:val="2"/>
          <w:sz w:val="28"/>
          <w:szCs w:val="28"/>
        </w:rPr>
        <w:t xml:space="preserve"> </w:t>
      </w:r>
      <w:proofErr w:type="gramStart"/>
      <w:r>
        <w:rPr>
          <w:rFonts w:ascii="Times New Roman" w:hAnsi="Times New Roman"/>
          <w:kern w:val="2"/>
          <w:sz w:val="28"/>
          <w:szCs w:val="28"/>
        </w:rPr>
        <w:t>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Pr>
          <w:rFonts w:ascii="Times New Roman" w:hAnsi="Times New Roman"/>
          <w:kern w:val="2"/>
          <w:sz w:val="28"/>
          <w:szCs w:val="28"/>
        </w:rPr>
        <w:t xml:space="preserve"> для </w:t>
      </w:r>
      <w:r>
        <w:rPr>
          <w:rFonts w:ascii="Times New Roman" w:hAnsi="Times New Roman"/>
          <w:sz w:val="28"/>
          <w:szCs w:val="28"/>
        </w:rPr>
        <w:t>органа, осуществляющего государственный кадастровый учет и государственную регистрацию прав,</w:t>
      </w:r>
      <w:r>
        <w:rPr>
          <w:rFonts w:ascii="Times New Roman" w:hAnsi="Times New Roman"/>
          <w:kern w:val="2"/>
          <w:sz w:val="28"/>
          <w:szCs w:val="28"/>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Pr>
          <w:rFonts w:ascii="Times New Roman" w:hAnsi="Times New Roman"/>
          <w:kern w:val="2"/>
          <w:sz w:val="28"/>
          <w:szCs w:val="28"/>
        </w:rPr>
        <w:t xml:space="preserve"> правового акта администрации об исправлении технической ошибки заявитель (заявители), или его (их) представитель </w:t>
      </w:r>
      <w:proofErr w:type="gramStart"/>
      <w:r>
        <w:rPr>
          <w:rFonts w:ascii="Times New Roman" w:hAnsi="Times New Roman"/>
          <w:kern w:val="2"/>
          <w:sz w:val="28"/>
          <w:szCs w:val="28"/>
        </w:rPr>
        <w:t>расписывается в их получении работник МФЦ производит</w:t>
      </w:r>
      <w:proofErr w:type="gramEnd"/>
      <w:r>
        <w:rPr>
          <w:rFonts w:ascii="Times New Roman" w:hAnsi="Times New Roman"/>
          <w:kern w:val="2"/>
          <w:sz w:val="28"/>
          <w:szCs w:val="28"/>
        </w:rPr>
        <w:t xml:space="preserve"> соответствующую отметку в автоматизированной информационной системе МФЦ.</w:t>
      </w:r>
    </w:p>
    <w:p w:rsidR="00255CFF" w:rsidRDefault="00255CFF" w:rsidP="00255CFF">
      <w:pPr>
        <w:autoSpaceDE w:val="0"/>
        <w:autoSpaceDN w:val="0"/>
        <w:ind w:firstLine="709"/>
        <w:jc w:val="both"/>
        <w:rPr>
          <w:rFonts w:ascii="Times New Roman" w:hAnsi="Times New Roman"/>
          <w:color w:val="FF0000"/>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29. Исправление допущенных опечаток и ошибок в выданных</w:t>
      </w:r>
      <w:r>
        <w:rPr>
          <w:rFonts w:ascii="Times New Roman" w:hAnsi="Times New Roman"/>
          <w:kern w:val="2"/>
          <w:sz w:val="28"/>
          <w:szCs w:val="28"/>
        </w:rPr>
        <w:br/>
        <w:t>в результате предоставления муниципальной услуги документах</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w:t>
      </w:r>
      <w:r>
        <w:rPr>
          <w:rFonts w:ascii="Times New Roman" w:hAnsi="Times New Roman"/>
          <w:kern w:val="2"/>
          <w:sz w:val="28"/>
          <w:szCs w:val="28"/>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132. </w:t>
      </w:r>
      <w:proofErr w:type="gramStart"/>
      <w:r>
        <w:rPr>
          <w:rFonts w:ascii="Times New Roman" w:hAnsi="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 об исправлении технической ошибки;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2) об отсутствии технической ошибки.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135. </w:t>
      </w:r>
      <w:proofErr w:type="gramStart"/>
      <w:r>
        <w:rPr>
          <w:rFonts w:ascii="Times New Roman" w:hAnsi="Times New Roman"/>
          <w:kern w:val="2"/>
          <w:sz w:val="28"/>
          <w:szCs w:val="28"/>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Pr>
          <w:rFonts w:ascii="Times New Roman" w:hAnsi="Times New Roman"/>
          <w:kern w:val="2"/>
          <w:sz w:val="28"/>
          <w:szCs w:val="28"/>
        </w:rPr>
        <w:t>) технической ошибки.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136.</w:t>
      </w:r>
      <w:r>
        <w:rPr>
          <w:kern w:val="2"/>
        </w:rPr>
        <w:t xml:space="preserve"> </w:t>
      </w:r>
      <w:proofErr w:type="gramStart"/>
      <w:r>
        <w:rPr>
          <w:rFonts w:ascii="Times New Roman" w:hAnsi="Times New Roman"/>
          <w:kern w:val="2"/>
          <w:sz w:val="28"/>
          <w:szCs w:val="28"/>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Pr>
          <w:rFonts w:ascii="Times New Roman" w:hAnsi="Times New Roman"/>
          <w:kern w:val="2"/>
          <w:sz w:val="28"/>
          <w:szCs w:val="28"/>
        </w:rPr>
        <w:lastRenderedPageBreak/>
        <w:t>подписание главой администрации проекта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255CFF" w:rsidRDefault="00255CFF" w:rsidP="00255CFF">
      <w:pPr>
        <w:autoSpaceDE w:val="0"/>
        <w:autoSpaceDN w:val="0"/>
        <w:ind w:firstLine="709"/>
        <w:jc w:val="both"/>
        <w:rPr>
          <w:rFonts w:ascii="Times New Roman" w:eastAsia="Calibri" w:hAnsi="Times New Roman"/>
          <w:kern w:val="2"/>
          <w:sz w:val="28"/>
          <w:szCs w:val="28"/>
          <w:lang w:eastAsia="en-US"/>
        </w:rPr>
      </w:pPr>
      <w:r>
        <w:rPr>
          <w:rFonts w:ascii="Times New Roman" w:hAnsi="Times New Roman"/>
          <w:kern w:val="2"/>
          <w:sz w:val="28"/>
          <w:szCs w:val="28"/>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55CFF" w:rsidRDefault="00255CFF" w:rsidP="00255CFF">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lastRenderedPageBreak/>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255CFF" w:rsidRDefault="00255CFF" w:rsidP="00255CFF">
      <w:pPr>
        <w:autoSpaceDE w:val="0"/>
        <w:autoSpaceDN w:val="0"/>
        <w:ind w:firstLine="709"/>
        <w:jc w:val="both"/>
        <w:rPr>
          <w:rFonts w:ascii="Times New Roman" w:hAnsi="Times New Roman"/>
          <w:kern w:val="2"/>
          <w:sz w:val="28"/>
          <w:szCs w:val="28"/>
        </w:rPr>
      </w:pPr>
      <w:proofErr w:type="gramStart"/>
      <w:r>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55CFF" w:rsidRDefault="00255CFF" w:rsidP="00255CFF">
      <w:pPr>
        <w:autoSpaceDE w:val="0"/>
        <w:autoSpaceDN w:val="0"/>
        <w:adjustRightInd w:val="0"/>
        <w:ind w:firstLine="709"/>
        <w:jc w:val="both"/>
        <w:rPr>
          <w:rFonts w:ascii="Times New Roman" w:hAnsi="Times New Roman"/>
          <w:kern w:val="2"/>
          <w:sz w:val="28"/>
          <w:szCs w:val="28"/>
          <w:lang w:eastAsia="en-US"/>
        </w:rPr>
      </w:pPr>
      <w:r>
        <w:rPr>
          <w:rFonts w:ascii="Times New Roman" w:hAnsi="Times New Roman"/>
          <w:kern w:val="2"/>
          <w:sz w:val="28"/>
          <w:szCs w:val="28"/>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Pr>
          <w:rFonts w:ascii="Times New Roman" w:hAnsi="Times New Roman"/>
        </w:rPr>
        <w:t xml:space="preserve"> </w:t>
      </w:r>
      <w:r>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kern w:val="2"/>
          <w:sz w:val="28"/>
          <w:szCs w:val="28"/>
        </w:rPr>
        <w:t xml:space="preserve"> отметки о направлении уведомления об отказе в заключени</w:t>
      </w:r>
      <w:proofErr w:type="gramStart"/>
      <w:r>
        <w:rPr>
          <w:rFonts w:ascii="Times New Roman" w:hAnsi="Times New Roman"/>
          <w:kern w:val="2"/>
          <w:sz w:val="28"/>
          <w:szCs w:val="28"/>
        </w:rPr>
        <w:t>и</w:t>
      </w:r>
      <w:proofErr w:type="gramEnd"/>
      <w:r>
        <w:rPr>
          <w:rFonts w:ascii="Times New Roman" w:hAnsi="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w:t>
      </w:r>
      <w:proofErr w:type="gramStart"/>
      <w:r>
        <w:rPr>
          <w:rFonts w:ascii="Times New Roman" w:hAnsi="Times New Roman"/>
          <w:kern w:val="2"/>
          <w:sz w:val="28"/>
          <w:szCs w:val="28"/>
        </w:rPr>
        <w:t>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 xml:space="preserve">РАЗДЕЛ IV. ФОРМЫ </w:t>
      </w:r>
      <w:proofErr w:type="gramStart"/>
      <w:r>
        <w:rPr>
          <w:rFonts w:ascii="Times New Roman" w:hAnsi="Times New Roman"/>
          <w:kern w:val="2"/>
          <w:sz w:val="28"/>
          <w:szCs w:val="28"/>
        </w:rPr>
        <w:t>КОНТРОЛЯ ЗА</w:t>
      </w:r>
      <w:proofErr w:type="gramEnd"/>
      <w:r>
        <w:rPr>
          <w:rFonts w:ascii="Times New Roman" w:hAnsi="Times New Roman"/>
          <w:kern w:val="2"/>
          <w:sz w:val="28"/>
          <w:szCs w:val="28"/>
        </w:rPr>
        <w:t xml:space="preserve"> ПРЕДОСТАВЛЕНИЕМ МУНИЦИПАЛЬНОЙ УСЛУГИ</w:t>
      </w:r>
    </w:p>
    <w:p w:rsidR="00255CFF" w:rsidRDefault="00255CFF" w:rsidP="00255CFF">
      <w:pPr>
        <w:keepNext/>
        <w:keepLines/>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 xml:space="preserve">Глава 30. Порядок осуществления текущего </w:t>
      </w:r>
      <w:proofErr w:type="gramStart"/>
      <w:r>
        <w:rPr>
          <w:rFonts w:ascii="Times New Roman" w:hAnsi="Times New Roman"/>
          <w:kern w:val="2"/>
          <w:sz w:val="28"/>
          <w:szCs w:val="28"/>
        </w:rPr>
        <w:t>контроля за</w:t>
      </w:r>
      <w:proofErr w:type="gramEnd"/>
      <w:r>
        <w:rPr>
          <w:rFonts w:ascii="Times New Roman" w:hAnsi="Times New Roman"/>
          <w:kern w:val="2"/>
          <w:sz w:val="28"/>
          <w:szCs w:val="28"/>
        </w:rPr>
        <w:t xml:space="preserve"> соблюдением</w:t>
      </w:r>
      <w:r>
        <w:rPr>
          <w:rFonts w:ascii="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Pr>
          <w:rFonts w:ascii="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55CFF" w:rsidRDefault="00255CFF" w:rsidP="00255CFF">
      <w:pPr>
        <w:keepNext/>
        <w:keepLines/>
        <w:autoSpaceDE w:val="0"/>
        <w:autoSpaceDN w:val="0"/>
        <w:adjustRightInd w:val="0"/>
        <w:ind w:firstLine="72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144. Текущий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55CFF" w:rsidRDefault="00255CFF" w:rsidP="00255CFF">
      <w:pPr>
        <w:autoSpaceDE w:val="0"/>
        <w:autoSpaceDN w:val="0"/>
        <w:adjustRightInd w:val="0"/>
        <w:ind w:firstLine="709"/>
        <w:jc w:val="both"/>
        <w:rPr>
          <w:rFonts w:ascii="Times New Roman" w:hAnsi="Times New Roman"/>
          <w:color w:val="000000"/>
          <w:kern w:val="2"/>
          <w:sz w:val="28"/>
          <w:szCs w:val="28"/>
        </w:rPr>
      </w:pPr>
      <w:r>
        <w:rPr>
          <w:rFonts w:ascii="Times New Roman" w:hAnsi="Times New Roman"/>
          <w:kern w:val="2"/>
          <w:sz w:val="28"/>
          <w:szCs w:val="28"/>
          <w:lang w:eastAsia="ko-KR"/>
        </w:rPr>
        <w:t>145. </w:t>
      </w:r>
      <w:r>
        <w:rPr>
          <w:rFonts w:ascii="Times New Roman" w:hAnsi="Times New Roman"/>
          <w:color w:val="000000"/>
          <w:kern w:val="2"/>
          <w:sz w:val="28"/>
          <w:szCs w:val="28"/>
        </w:rPr>
        <w:t>Основными задачами текущего контроля являются:</w:t>
      </w:r>
    </w:p>
    <w:p w:rsidR="00255CFF" w:rsidRDefault="00255CFF" w:rsidP="00255CFF">
      <w:pPr>
        <w:autoSpaceDE w:val="0"/>
        <w:autoSpaceDN w:val="0"/>
        <w:adjustRightInd w:val="0"/>
        <w:ind w:firstLine="709"/>
        <w:jc w:val="both"/>
        <w:rPr>
          <w:rFonts w:ascii="Times New Roman" w:hAnsi="Times New Roman"/>
          <w:color w:val="000000"/>
          <w:kern w:val="2"/>
          <w:sz w:val="28"/>
          <w:szCs w:val="28"/>
        </w:rPr>
      </w:pPr>
      <w:r>
        <w:rPr>
          <w:rFonts w:ascii="Times New Roman" w:hAnsi="Times New Roman"/>
          <w:color w:val="000000"/>
          <w:kern w:val="2"/>
          <w:sz w:val="28"/>
          <w:szCs w:val="28"/>
        </w:rPr>
        <w:lastRenderedPageBreak/>
        <w:t>1) обеспечение своевременного и качественного предоставления муниципальной услуги;</w:t>
      </w:r>
    </w:p>
    <w:p w:rsidR="00255CFF" w:rsidRDefault="00255CFF" w:rsidP="00255CFF">
      <w:pPr>
        <w:autoSpaceDE w:val="0"/>
        <w:autoSpaceDN w:val="0"/>
        <w:adjustRightInd w:val="0"/>
        <w:ind w:firstLine="709"/>
        <w:jc w:val="both"/>
        <w:rPr>
          <w:rFonts w:ascii="Times New Roman" w:hAnsi="Times New Roman"/>
          <w:color w:val="000000"/>
          <w:kern w:val="2"/>
          <w:sz w:val="28"/>
          <w:szCs w:val="28"/>
        </w:rPr>
      </w:pPr>
      <w:r>
        <w:rPr>
          <w:rFonts w:ascii="Times New Roman" w:hAnsi="Times New Roman"/>
          <w:color w:val="000000"/>
          <w:kern w:val="2"/>
          <w:sz w:val="28"/>
          <w:szCs w:val="28"/>
        </w:rPr>
        <w:t>2) выявление нарушений в сроках и качестве предоставления муниципальной услуги;</w:t>
      </w:r>
    </w:p>
    <w:p w:rsidR="00255CFF" w:rsidRDefault="00255CFF" w:rsidP="00255CFF">
      <w:pPr>
        <w:autoSpaceDE w:val="0"/>
        <w:autoSpaceDN w:val="0"/>
        <w:adjustRightInd w:val="0"/>
        <w:ind w:firstLine="709"/>
        <w:jc w:val="both"/>
        <w:rPr>
          <w:rFonts w:ascii="Times New Roman" w:hAnsi="Times New Roman"/>
          <w:color w:val="000000"/>
          <w:kern w:val="2"/>
          <w:sz w:val="28"/>
          <w:szCs w:val="28"/>
        </w:rPr>
      </w:pPr>
      <w:r>
        <w:rPr>
          <w:rFonts w:ascii="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255CFF" w:rsidRDefault="00255CFF" w:rsidP="00255CFF">
      <w:pPr>
        <w:autoSpaceDE w:val="0"/>
        <w:autoSpaceDN w:val="0"/>
        <w:adjustRightInd w:val="0"/>
        <w:ind w:firstLine="709"/>
        <w:jc w:val="both"/>
        <w:rPr>
          <w:rFonts w:ascii="Times New Roman" w:hAnsi="Times New Roman"/>
          <w:color w:val="000000"/>
          <w:kern w:val="2"/>
          <w:sz w:val="28"/>
          <w:szCs w:val="28"/>
        </w:rPr>
      </w:pPr>
      <w:r>
        <w:rPr>
          <w:rFonts w:ascii="Times New Roman" w:hAnsi="Times New Roman"/>
          <w:color w:val="000000"/>
          <w:kern w:val="2"/>
          <w:sz w:val="28"/>
          <w:szCs w:val="28"/>
        </w:rPr>
        <w:t>4) принятие мер по надлежащему предоставлению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146. Текущий контроль осуществляется на постоянной основе.</w:t>
      </w: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31. Порядок и периодичность осуществления плановых</w:t>
      </w:r>
      <w:r>
        <w:rPr>
          <w:rFonts w:ascii="Times New Roman" w:hAnsi="Times New Roman"/>
          <w:kern w:val="2"/>
          <w:sz w:val="28"/>
          <w:szCs w:val="28"/>
        </w:rPr>
        <w:br/>
        <w:t>и внеплановых проверок полноты и качества предоставления</w:t>
      </w:r>
      <w:r>
        <w:rPr>
          <w:rFonts w:ascii="Times New Roman" w:hAnsi="Times New Roman"/>
          <w:kern w:val="2"/>
          <w:sz w:val="28"/>
          <w:szCs w:val="28"/>
        </w:rPr>
        <w:br/>
        <w:t xml:space="preserve">муниципальной услуги, в том числе порядок и формы </w:t>
      </w:r>
      <w:proofErr w:type="gramStart"/>
      <w:r>
        <w:rPr>
          <w:rFonts w:ascii="Times New Roman" w:hAnsi="Times New Roman"/>
          <w:kern w:val="2"/>
          <w:sz w:val="28"/>
          <w:szCs w:val="28"/>
        </w:rPr>
        <w:t>контроля</w:t>
      </w:r>
      <w:r>
        <w:rPr>
          <w:rFonts w:ascii="Times New Roman" w:hAnsi="Times New Roman"/>
          <w:kern w:val="2"/>
          <w:sz w:val="28"/>
          <w:szCs w:val="28"/>
        </w:rPr>
        <w:br/>
        <w:t>за</w:t>
      </w:r>
      <w:proofErr w:type="gramEnd"/>
      <w:r>
        <w:rPr>
          <w:rFonts w:ascii="Times New Roman" w:hAnsi="Times New Roman"/>
          <w:kern w:val="2"/>
          <w:sz w:val="28"/>
          <w:szCs w:val="28"/>
        </w:rPr>
        <w:t xml:space="preserve"> полнотой и качеством предоставления муниципальной услуги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147.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55CFF" w:rsidRDefault="00255CFF" w:rsidP="00255CFF">
      <w:pPr>
        <w:tabs>
          <w:tab w:val="num" w:pos="1715"/>
        </w:tabs>
        <w:autoSpaceDE w:val="0"/>
        <w:autoSpaceDN w:val="0"/>
        <w:adjustRightInd w:val="0"/>
        <w:ind w:firstLine="709"/>
        <w:jc w:val="both"/>
        <w:rPr>
          <w:rFonts w:ascii="Times New Roman" w:hAnsi="Times New Roman"/>
          <w:kern w:val="2"/>
          <w:sz w:val="28"/>
          <w:szCs w:val="28"/>
        </w:rPr>
      </w:pPr>
      <w:r>
        <w:rPr>
          <w:rFonts w:ascii="Times New Roman" w:hAnsi="Times New Roman"/>
          <w:color w:val="000000"/>
          <w:kern w:val="2"/>
          <w:sz w:val="28"/>
          <w:szCs w:val="28"/>
        </w:rPr>
        <w:t>148. Плановые поверки осуществляются на основании пл</w:t>
      </w:r>
      <w:r>
        <w:rPr>
          <w:rFonts w:ascii="Times New Roman" w:hAnsi="Times New Roman"/>
          <w:kern w:val="2"/>
          <w:sz w:val="28"/>
          <w:szCs w:val="28"/>
        </w:rPr>
        <w:t>анов работы администрации.</w:t>
      </w:r>
    </w:p>
    <w:p w:rsidR="00255CFF" w:rsidRDefault="00255CFF" w:rsidP="00255CFF">
      <w:pPr>
        <w:tabs>
          <w:tab w:val="num" w:pos="1715"/>
        </w:tabs>
        <w:autoSpaceDE w:val="0"/>
        <w:autoSpaceDN w:val="0"/>
        <w:adjustRightInd w:val="0"/>
        <w:ind w:firstLine="709"/>
        <w:jc w:val="both"/>
        <w:rPr>
          <w:rFonts w:ascii="Times New Roman" w:hAnsi="Times New Roman"/>
          <w:color w:val="000000"/>
          <w:kern w:val="2"/>
          <w:sz w:val="28"/>
          <w:szCs w:val="28"/>
        </w:rPr>
      </w:pPr>
      <w:r>
        <w:rPr>
          <w:rFonts w:ascii="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255CFF" w:rsidRDefault="00255CFF" w:rsidP="00255CFF">
      <w:pPr>
        <w:tabs>
          <w:tab w:val="num" w:pos="1715"/>
        </w:tabs>
        <w:autoSpaceDE w:val="0"/>
        <w:autoSpaceDN w:val="0"/>
        <w:adjustRightInd w:val="0"/>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149. </w:t>
      </w:r>
      <w:proofErr w:type="gramStart"/>
      <w:r>
        <w:rPr>
          <w:rFonts w:ascii="Times New Roman" w:hAnsi="Times New Roman"/>
          <w:color w:val="000000"/>
          <w:kern w:val="2"/>
          <w:sz w:val="28"/>
          <w:szCs w:val="28"/>
        </w:rPr>
        <w:t>Контроль за</w:t>
      </w:r>
      <w:proofErr w:type="gramEnd"/>
      <w:r>
        <w:rPr>
          <w:rFonts w:ascii="Times New Roman" w:hAnsi="Times New Roman"/>
          <w:color w:val="000000"/>
          <w:kern w:val="2"/>
          <w:sz w:val="28"/>
          <w:szCs w:val="28"/>
        </w:rPr>
        <w:t xml:space="preserve"> полн</w:t>
      </w:r>
      <w:r>
        <w:rPr>
          <w:rFonts w:ascii="Times New Roman" w:hAnsi="Times New Roman"/>
          <w:kern w:val="2"/>
          <w:sz w:val="28"/>
          <w:szCs w:val="28"/>
        </w:rPr>
        <w:t>отой и качеством предоставления должностными лицами администрации муниципа</w:t>
      </w:r>
      <w:r>
        <w:rPr>
          <w:rFonts w:ascii="Times New Roman" w:hAnsi="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55CFF" w:rsidRDefault="00255CFF" w:rsidP="00255CFF">
      <w:pPr>
        <w:tabs>
          <w:tab w:val="num" w:pos="1715"/>
        </w:tabs>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55CFF" w:rsidRDefault="00255CFF" w:rsidP="00255CFF">
      <w:pPr>
        <w:tabs>
          <w:tab w:val="num" w:pos="1715"/>
        </w:tabs>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255CFF" w:rsidRDefault="00255CFF" w:rsidP="00255CFF">
      <w:pPr>
        <w:autoSpaceDE w:val="0"/>
        <w:autoSpaceDN w:val="0"/>
        <w:adjustRightInd w:val="0"/>
        <w:ind w:firstLine="540"/>
        <w:jc w:val="both"/>
        <w:rPr>
          <w:rFonts w:ascii="Times New Roman" w:hAnsi="Times New Roman"/>
          <w:kern w:val="2"/>
          <w:sz w:val="28"/>
          <w:szCs w:val="28"/>
          <w:lang w:eastAsia="en-US"/>
        </w:rPr>
      </w:pPr>
      <w:r>
        <w:rPr>
          <w:rFonts w:ascii="Times New Roman" w:hAnsi="Times New Roman"/>
          <w:kern w:val="2"/>
          <w:sz w:val="28"/>
          <w:szCs w:val="28"/>
        </w:rPr>
        <w:t>Срок проведения проверки и оформления</w:t>
      </w:r>
      <w:r>
        <w:rPr>
          <w:rFonts w:ascii="Times New Roman" w:hAnsi="Times New Roman"/>
          <w:kern w:val="2"/>
          <w:sz w:val="28"/>
          <w:szCs w:val="28"/>
        </w:rPr>
        <w:tab/>
        <w:t xml:space="preserve"> акта проверки в указанном случае устанавливается в пределах сроков, определенных статьей 11</w:t>
      </w:r>
      <w:r>
        <w:rPr>
          <w:rFonts w:ascii="Times New Roman" w:hAnsi="Times New Roman"/>
          <w:sz w:val="28"/>
          <w:szCs w:val="28"/>
          <w:vertAlign w:val="superscript"/>
        </w:rPr>
        <w:t>2</w:t>
      </w:r>
      <w:r>
        <w:rPr>
          <w:rFonts w:ascii="Times New Roman" w:hAnsi="Times New Roman"/>
          <w:sz w:val="28"/>
          <w:szCs w:val="28"/>
        </w:rPr>
        <w:t xml:space="preserve"> </w:t>
      </w:r>
      <w:r>
        <w:rPr>
          <w:rFonts w:ascii="Times New Roman" w:hAnsi="Times New Roman"/>
          <w:kern w:val="2"/>
          <w:sz w:val="28"/>
          <w:szCs w:val="28"/>
        </w:rPr>
        <w:t>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255CFF" w:rsidRDefault="00255CFF" w:rsidP="00255CFF">
      <w:pPr>
        <w:tabs>
          <w:tab w:val="num" w:pos="1715"/>
        </w:tabs>
        <w:autoSpaceDE w:val="0"/>
        <w:autoSpaceDN w:val="0"/>
        <w:adjustRightInd w:val="0"/>
        <w:ind w:firstLine="709"/>
        <w:jc w:val="both"/>
        <w:rPr>
          <w:rFonts w:ascii="Times New Roman" w:eastAsia="Calibri" w:hAnsi="Times New Roman"/>
          <w:kern w:val="2"/>
          <w:sz w:val="28"/>
          <w:szCs w:val="28"/>
        </w:rPr>
      </w:pPr>
      <w:r>
        <w:rPr>
          <w:rFonts w:ascii="Times New Roman" w:hAnsi="Times New Roman"/>
          <w:kern w:val="2"/>
          <w:sz w:val="28"/>
          <w:szCs w:val="28"/>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32. Ответственность должностных лиц администрации</w:t>
      </w:r>
      <w:r>
        <w:rPr>
          <w:rFonts w:ascii="Times New Roman" w:hAnsi="Times New Roman"/>
          <w:kern w:val="2"/>
          <w:sz w:val="28"/>
          <w:szCs w:val="28"/>
        </w:rPr>
        <w:br/>
        <w:t>за решения и действия (бездействие), принимаемые (осуществляемые)</w:t>
      </w:r>
      <w:r>
        <w:rPr>
          <w:rFonts w:ascii="Times New Roman" w:hAnsi="Times New Roman"/>
          <w:kern w:val="2"/>
          <w:sz w:val="28"/>
          <w:szCs w:val="28"/>
        </w:rPr>
        <w:br/>
        <w:t>ими в ходе предоставления муниципальной услуги</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p>
    <w:p w:rsidR="00255CFF" w:rsidRDefault="00255CFF" w:rsidP="00255CFF">
      <w:pPr>
        <w:keepNext/>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33. Положения, характеризующие требования к порядку</w:t>
      </w:r>
      <w:r>
        <w:rPr>
          <w:rFonts w:ascii="Times New Roman" w:hAnsi="Times New Roman"/>
          <w:kern w:val="2"/>
          <w:sz w:val="28"/>
          <w:szCs w:val="28"/>
        </w:rPr>
        <w:br/>
        <w:t xml:space="preserve">и формам </w:t>
      </w:r>
      <w:proofErr w:type="gramStart"/>
      <w:r>
        <w:rPr>
          <w:rFonts w:ascii="Times New Roman" w:hAnsi="Times New Roman"/>
          <w:kern w:val="2"/>
          <w:sz w:val="28"/>
          <w:szCs w:val="28"/>
        </w:rPr>
        <w:t>контроля за</w:t>
      </w:r>
      <w:proofErr w:type="gramEnd"/>
      <w:r>
        <w:rPr>
          <w:rFonts w:ascii="Times New Roman" w:hAnsi="Times New Roman"/>
          <w:kern w:val="2"/>
          <w:sz w:val="28"/>
          <w:szCs w:val="28"/>
        </w:rPr>
        <w:t xml:space="preserve"> предоставлением муниципальной услуги, в том числе со стороны граждан, их объединений и организаций</w:t>
      </w:r>
    </w:p>
    <w:p w:rsidR="00255CFF" w:rsidRDefault="00255CFF" w:rsidP="00255CFF">
      <w:pPr>
        <w:keepNext/>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lang w:eastAsia="ko-KR"/>
        </w:rPr>
        <w:t>154. </w:t>
      </w:r>
      <w:proofErr w:type="gramStart"/>
      <w:r>
        <w:rPr>
          <w:rFonts w:ascii="Times New Roman" w:hAnsi="Times New Roman"/>
          <w:kern w:val="2"/>
          <w:sz w:val="28"/>
          <w:szCs w:val="28"/>
        </w:rPr>
        <w:t>Контроль за</w:t>
      </w:r>
      <w:proofErr w:type="gramEnd"/>
      <w:r>
        <w:rPr>
          <w:rFonts w:ascii="Times New Roman" w:hAnsi="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3) некорректного поведения должностных лиц</w:t>
      </w:r>
      <w:r>
        <w:rPr>
          <w:rFonts w:ascii="Times New Roman" w:hAnsi="Times New Roman"/>
          <w:kern w:val="2"/>
          <w:sz w:val="28"/>
          <w:szCs w:val="28"/>
          <w:lang w:eastAsia="ko-KR"/>
        </w:rPr>
        <w:t xml:space="preserve"> администрации</w:t>
      </w:r>
      <w:r>
        <w:rPr>
          <w:rFonts w:ascii="Times New Roman" w:hAnsi="Times New Roman"/>
          <w:kern w:val="2"/>
          <w:sz w:val="28"/>
          <w:szCs w:val="28"/>
        </w:rPr>
        <w:t>, нарушения правил служебной этики при предоставлении муниципальной услуги.</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55CFF" w:rsidRDefault="00255CFF" w:rsidP="00255CFF">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156. </w:t>
      </w:r>
      <w:r>
        <w:rPr>
          <w:rFonts w:ascii="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255CFF" w:rsidRDefault="00255CFF" w:rsidP="00255CFF">
      <w:pPr>
        <w:autoSpaceDE w:val="0"/>
        <w:autoSpaceDN w:val="0"/>
        <w:adjustRightInd w:val="0"/>
        <w:ind w:firstLine="709"/>
        <w:jc w:val="both"/>
        <w:rPr>
          <w:rFonts w:ascii="Times New Roman" w:eastAsia="Calibri" w:hAnsi="Times New Roman"/>
          <w:kern w:val="2"/>
          <w:sz w:val="28"/>
          <w:szCs w:val="28"/>
          <w:lang w:eastAsia="ko-KR"/>
        </w:rPr>
      </w:pPr>
      <w:r>
        <w:rPr>
          <w:rFonts w:ascii="Times New Roman" w:hAnsi="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55CFF" w:rsidRDefault="00255CFF" w:rsidP="00255CFF">
      <w:pPr>
        <w:autoSpaceDE w:val="0"/>
        <w:autoSpaceDN w:val="0"/>
        <w:jc w:val="both"/>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lastRenderedPageBreak/>
        <w:t>РАЗДЕЛ V. ДОСУДЕБНЫЙ (ВНЕСУДЕБНЫЙ) ПОРЯДОК</w:t>
      </w:r>
      <w:r>
        <w:rPr>
          <w:rFonts w:ascii="Times New Roman" w:hAnsi="Times New Roman"/>
          <w:kern w:val="2"/>
          <w:sz w:val="28"/>
          <w:szCs w:val="28"/>
        </w:rPr>
        <w:br/>
        <w:t>ОБЖАЛОВАНИЯ РЕШЕНИЙ И ДЕЙСТВИЙ (БЕЗДЕЙСТВИЯ)</w:t>
      </w:r>
      <w:r>
        <w:rPr>
          <w:rFonts w:ascii="Times New Roman" w:hAnsi="Times New Roman"/>
          <w:kern w:val="2"/>
          <w:sz w:val="28"/>
          <w:szCs w:val="28"/>
        </w:rPr>
        <w:br/>
        <w:t>АДМИНИСТРАЦИИ, МФЦ, А ТАКЖЕ ИХ ДОЛЖНОСТНЫХ ЛИЦ, РАБОТНИКОВ</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 xml:space="preserve">Глава 34. </w:t>
      </w:r>
      <w:proofErr w:type="gramStart"/>
      <w:r>
        <w:rPr>
          <w:rFonts w:ascii="Times New Roman" w:hAnsi="Times New Roman"/>
          <w:kern w:val="2"/>
          <w:sz w:val="28"/>
          <w:szCs w:val="28"/>
        </w:rPr>
        <w:t>Информация для заинтересованных лиц</w:t>
      </w:r>
      <w:r>
        <w:rPr>
          <w:rFonts w:ascii="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Pr>
          <w:rFonts w:ascii="Times New Roman" w:hAnsi="Times New Roman"/>
          <w:kern w:val="2"/>
          <w:sz w:val="28"/>
          <w:szCs w:val="28"/>
        </w:rPr>
        <w:br/>
        <w:t>в ходе предоставления муниципальной услуги</w:t>
      </w:r>
      <w:proofErr w:type="gramEnd"/>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540"/>
        <w:jc w:val="both"/>
        <w:rPr>
          <w:rFonts w:ascii="Times New Roman" w:eastAsia="Calibri" w:hAnsi="Times New Roman"/>
          <w:kern w:val="2"/>
          <w:sz w:val="28"/>
          <w:szCs w:val="28"/>
          <w:lang w:eastAsia="en-US"/>
        </w:rPr>
      </w:pPr>
      <w:r>
        <w:rPr>
          <w:rFonts w:ascii="Times New Roman" w:hAnsi="Times New Roman"/>
          <w:kern w:val="2"/>
          <w:sz w:val="28"/>
          <w:szCs w:val="28"/>
        </w:rPr>
        <w:t>157. Заявитель или его представитель может обратиться с жалобой, в том числе в следующих случаях:</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55CFF" w:rsidRDefault="00255CFF" w:rsidP="00255CFF">
      <w:pPr>
        <w:autoSpaceDE w:val="0"/>
        <w:autoSpaceDN w:val="0"/>
        <w:adjustRightInd w:val="0"/>
        <w:ind w:firstLine="540"/>
        <w:jc w:val="both"/>
        <w:rPr>
          <w:rFonts w:ascii="Times New Roman" w:hAnsi="Times New Roman"/>
          <w:kern w:val="2"/>
          <w:sz w:val="28"/>
          <w:szCs w:val="28"/>
        </w:rPr>
      </w:pPr>
      <w:proofErr w:type="gramStart"/>
      <w:r>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55CFF" w:rsidRDefault="00255CFF" w:rsidP="00255CFF">
      <w:pPr>
        <w:autoSpaceDE w:val="0"/>
        <w:autoSpaceDN w:val="0"/>
        <w:adjustRightInd w:val="0"/>
        <w:ind w:firstLine="540"/>
        <w:jc w:val="both"/>
        <w:rPr>
          <w:rFonts w:ascii="Times New Roman" w:hAnsi="Times New Roman"/>
          <w:kern w:val="2"/>
          <w:sz w:val="28"/>
          <w:szCs w:val="28"/>
        </w:rPr>
      </w:pPr>
      <w:proofErr w:type="gramStart"/>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Pr>
          <w:rFonts w:ascii="Times New Roman" w:hAnsi="Times New Roman"/>
          <w:kern w:val="2"/>
          <w:sz w:val="28"/>
          <w:szCs w:val="28"/>
        </w:rPr>
        <w:br/>
        <w:t>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roofErr w:type="gramEnd"/>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 xml:space="preserve">158. В случаях, указанных в подпунктах 2, 5, 7, 9 и 10 пункта 157 настоящего административного регламента, жалоба может быть подана только на решение и </w:t>
      </w:r>
      <w:r>
        <w:rPr>
          <w:rFonts w:ascii="Times New Roman" w:hAnsi="Times New Roman"/>
          <w:kern w:val="2"/>
          <w:sz w:val="28"/>
          <w:szCs w:val="28"/>
        </w:rPr>
        <w:lastRenderedPageBreak/>
        <w:t>(или) действие (бездействие) администрации, муниципальных служащих администрации.</w:t>
      </w:r>
    </w:p>
    <w:p w:rsidR="00255CFF" w:rsidRDefault="00255CFF" w:rsidP="00255CFF">
      <w:pPr>
        <w:autoSpaceDE w:val="0"/>
        <w:autoSpaceDN w:val="0"/>
        <w:adjustRightInd w:val="0"/>
        <w:ind w:firstLine="540"/>
        <w:jc w:val="both"/>
        <w:rPr>
          <w:rFonts w:ascii="Times New Roman" w:hAnsi="Times New Roman"/>
          <w:spacing w:val="-4"/>
          <w:kern w:val="2"/>
          <w:sz w:val="28"/>
          <w:szCs w:val="28"/>
        </w:rPr>
      </w:pPr>
      <w:r>
        <w:rPr>
          <w:rFonts w:ascii="Times New Roman" w:hAnsi="Times New Roman"/>
          <w:spacing w:val="-4"/>
          <w:kern w:val="2"/>
          <w:sz w:val="28"/>
          <w:szCs w:val="28"/>
        </w:rPr>
        <w:t>159. Рассмотрение жалобы осуществляется в порядке и сроки, установленные статьей 11</w:t>
      </w:r>
      <w:r>
        <w:rPr>
          <w:rFonts w:ascii="Times New Roman" w:hAnsi="Times New Roman"/>
          <w:spacing w:val="-4"/>
          <w:sz w:val="28"/>
          <w:szCs w:val="28"/>
          <w:vertAlign w:val="superscript"/>
        </w:rPr>
        <w:t>2</w:t>
      </w:r>
      <w:r>
        <w:rPr>
          <w:rFonts w:ascii="Times New Roman" w:hAnsi="Times New Roman"/>
          <w:spacing w:val="-4"/>
          <w:sz w:val="28"/>
          <w:szCs w:val="28"/>
        </w:rPr>
        <w:t xml:space="preserve"> </w:t>
      </w:r>
      <w:r>
        <w:rPr>
          <w:rFonts w:ascii="Times New Roman" w:hAnsi="Times New Roman"/>
          <w:spacing w:val="-4"/>
          <w:kern w:val="2"/>
          <w:sz w:val="28"/>
          <w:szCs w:val="28"/>
        </w:rPr>
        <w:t>Федерального закона от 27 июля 2010 года № 210</w:t>
      </w:r>
      <w:r>
        <w:rPr>
          <w:rFonts w:ascii="Times New Roman" w:hAnsi="Times New Roman"/>
          <w:spacing w:val="-4"/>
          <w:kern w:val="2"/>
          <w:sz w:val="28"/>
          <w:szCs w:val="28"/>
        </w:rPr>
        <w:noBreakHyphen/>
        <w:t>ФЗ «Об организации предоставления государственных и муниципальных услуг».</w:t>
      </w:r>
    </w:p>
    <w:p w:rsidR="00255CFF" w:rsidRDefault="00255CFF" w:rsidP="00255CFF">
      <w:pPr>
        <w:autoSpaceDE w:val="0"/>
        <w:autoSpaceDN w:val="0"/>
        <w:adjustRightInd w:val="0"/>
        <w:ind w:firstLine="540"/>
        <w:jc w:val="both"/>
        <w:rPr>
          <w:rFonts w:ascii="Times New Roman" w:eastAsia="Calibri" w:hAnsi="Times New Roman"/>
          <w:color w:val="FF0000"/>
          <w:spacing w:val="-4"/>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35. Органы государственной власти, органы местного самоуправления, организации и уполномоченные на рассмотрение жалобы лица,</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которым может быть направлена жалоба заявителя в досудебном (внесудебном) порядке</w:t>
      </w:r>
    </w:p>
    <w:p w:rsidR="00255CFF" w:rsidRDefault="00255CFF" w:rsidP="00255CFF">
      <w:pPr>
        <w:keepNext/>
        <w:keepLines/>
        <w:autoSpaceDE w:val="0"/>
        <w:autoSpaceDN w:val="0"/>
        <w:adjustRightInd w:val="0"/>
        <w:jc w:val="both"/>
        <w:rPr>
          <w:rFonts w:ascii="Times New Roman" w:eastAsia="Calibri" w:hAnsi="Times New Roman"/>
          <w:kern w:val="2"/>
          <w:sz w:val="28"/>
          <w:szCs w:val="28"/>
          <w:lang w:eastAsia="en-US"/>
        </w:rPr>
      </w:pP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160. Жалобы на решения и (или) действия (бездействие) должностных лиц и муниципальных служащих администрации подаются главе администрации.</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161. Жалобы на решения и (или) действия (бездействие) главы администрации подаются главе администрации.</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162. Жалобы на решения и (или) действия (бездействие) работника МФЦ подаются руководителю этого МФЦ.</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55CFF" w:rsidRDefault="00255CFF" w:rsidP="00255CFF">
      <w:pPr>
        <w:autoSpaceDE w:val="0"/>
        <w:autoSpaceDN w:val="0"/>
        <w:adjustRightInd w:val="0"/>
        <w:jc w:val="center"/>
        <w:outlineLvl w:val="0"/>
        <w:rPr>
          <w:rFonts w:ascii="Times New Roman" w:hAnsi="Times New Roman"/>
          <w:b/>
          <w:bCs/>
          <w:kern w:val="2"/>
          <w:sz w:val="28"/>
          <w:szCs w:val="28"/>
        </w:rPr>
      </w:pP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Глава 36. Способы информирования заявителей о порядке</w:t>
      </w:r>
      <w:r>
        <w:rPr>
          <w:rFonts w:ascii="Times New Roman" w:hAnsi="Times New Roman"/>
          <w:kern w:val="2"/>
          <w:sz w:val="28"/>
          <w:szCs w:val="28"/>
        </w:rPr>
        <w:br/>
        <w:t>подачи и рассмотрения жалобы, в том числе с использованием</w:t>
      </w:r>
      <w:r>
        <w:rPr>
          <w:rFonts w:ascii="Times New Roman" w:hAnsi="Times New Roman"/>
          <w:kern w:val="2"/>
          <w:sz w:val="28"/>
          <w:szCs w:val="28"/>
        </w:rPr>
        <w:br/>
        <w:t>единого портала государственных и муниципальных услуг (функций)</w:t>
      </w:r>
    </w:p>
    <w:p w:rsidR="00255CFF" w:rsidRDefault="00255CFF" w:rsidP="00255CFF">
      <w:pPr>
        <w:keepNext/>
        <w:keepLines/>
        <w:autoSpaceDE w:val="0"/>
        <w:autoSpaceDN w:val="0"/>
        <w:adjustRightInd w:val="0"/>
        <w:jc w:val="center"/>
        <w:outlineLvl w:val="2"/>
        <w:rPr>
          <w:rFonts w:ascii="Times New Roman" w:hAnsi="Times New Roman"/>
          <w:kern w:val="2"/>
          <w:sz w:val="28"/>
          <w:szCs w:val="28"/>
        </w:rPr>
      </w:pPr>
    </w:p>
    <w:p w:rsidR="00255CFF" w:rsidRDefault="00255CFF" w:rsidP="00255CFF">
      <w:pPr>
        <w:autoSpaceDE w:val="0"/>
        <w:autoSpaceDN w:val="0"/>
        <w:adjustRightInd w:val="0"/>
        <w:ind w:firstLine="540"/>
        <w:jc w:val="both"/>
        <w:rPr>
          <w:rFonts w:ascii="Times New Roman" w:eastAsia="Calibri" w:hAnsi="Times New Roman"/>
          <w:kern w:val="2"/>
          <w:sz w:val="28"/>
          <w:szCs w:val="28"/>
          <w:lang w:eastAsia="en-US"/>
        </w:rPr>
      </w:pPr>
      <w:r>
        <w:rPr>
          <w:rFonts w:ascii="Times New Roman" w:hAnsi="Times New Roman"/>
          <w:kern w:val="2"/>
          <w:sz w:val="28"/>
          <w:szCs w:val="28"/>
        </w:rPr>
        <w:t>164. Информацию о порядке подачи и рассмотрения жалобы заявитель и его представитель могут получить:</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 xml:space="preserve">1) на информационных стендах, расположенных в помещениях, занимаемых </w:t>
      </w:r>
      <w:r>
        <w:rPr>
          <w:rFonts w:ascii="Times New Roman" w:hAnsi="Times New Roman"/>
          <w:sz w:val="28"/>
          <w:szCs w:val="28"/>
        </w:rPr>
        <w:t>администрацией</w:t>
      </w:r>
      <w:r>
        <w:rPr>
          <w:rFonts w:ascii="Times New Roman" w:hAnsi="Times New Roman"/>
          <w:kern w:val="2"/>
          <w:sz w:val="28"/>
          <w:szCs w:val="28"/>
        </w:rPr>
        <w:t>, или в помещениях МФЦ;</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 xml:space="preserve">2) на официальном сайте </w:t>
      </w:r>
      <w:r>
        <w:rPr>
          <w:rFonts w:ascii="Times New Roman" w:hAnsi="Times New Roman"/>
          <w:sz w:val="28"/>
          <w:szCs w:val="28"/>
        </w:rPr>
        <w:t>администрации</w:t>
      </w:r>
      <w:r>
        <w:rPr>
          <w:rFonts w:ascii="Times New Roman" w:hAnsi="Times New Roman"/>
          <w:kern w:val="2"/>
          <w:sz w:val="28"/>
          <w:szCs w:val="28"/>
        </w:rPr>
        <w:t>, сайте МФЦ;</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3) на Портале;</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4) лично у муниципального служащего администрации, у работников МФЦ;</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 xml:space="preserve">5) путем обращения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rPr>
        <w:t>, МФЦ;</w:t>
      </w:r>
    </w:p>
    <w:p w:rsidR="00255CFF" w:rsidRDefault="00255CFF" w:rsidP="00255CFF">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Pr>
          <w:rFonts w:ascii="Times New Roman" w:hAnsi="Times New Roman"/>
          <w:sz w:val="28"/>
          <w:szCs w:val="28"/>
        </w:rPr>
        <w:t>администрацию</w:t>
      </w:r>
      <w:r>
        <w:rPr>
          <w:rFonts w:ascii="Times New Roman" w:hAnsi="Times New Roman"/>
          <w:kern w:val="2"/>
          <w:sz w:val="28"/>
          <w:szCs w:val="28"/>
        </w:rPr>
        <w:t>, МФЦ.</w:t>
      </w:r>
    </w:p>
    <w:p w:rsidR="00255CFF" w:rsidRDefault="00255CFF" w:rsidP="00255CFF">
      <w:pPr>
        <w:keepNext/>
        <w:keepLines/>
        <w:autoSpaceDE w:val="0"/>
        <w:autoSpaceDN w:val="0"/>
        <w:adjustRightInd w:val="0"/>
        <w:ind w:left="540"/>
        <w:jc w:val="center"/>
        <w:outlineLvl w:val="0"/>
        <w:rPr>
          <w:rFonts w:ascii="Times New Roman" w:hAnsi="Times New Roman"/>
          <w:kern w:val="2"/>
          <w:sz w:val="28"/>
          <w:szCs w:val="28"/>
        </w:rPr>
      </w:pPr>
      <w:r>
        <w:rPr>
          <w:rFonts w:ascii="Times New Roman" w:hAnsi="Times New Roman"/>
          <w:kern w:val="2"/>
          <w:sz w:val="28"/>
          <w:szCs w:val="28"/>
        </w:rPr>
        <w:t xml:space="preserve">Глава 37. </w:t>
      </w:r>
      <w:proofErr w:type="gramStart"/>
      <w:r>
        <w:rPr>
          <w:rFonts w:ascii="Times New Roman" w:hAnsi="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kern w:val="2"/>
          <w:sz w:val="28"/>
          <w:szCs w:val="28"/>
        </w:rPr>
        <w:br/>
        <w:t>в ходе предоставления муниципальной услуги</w:t>
      </w:r>
      <w:proofErr w:type="gramEnd"/>
    </w:p>
    <w:p w:rsidR="00255CFF" w:rsidRDefault="00255CFF" w:rsidP="00255CFF">
      <w:pPr>
        <w:keepNext/>
        <w:keepLines/>
        <w:autoSpaceDE w:val="0"/>
        <w:autoSpaceDN w:val="0"/>
        <w:adjustRightInd w:val="0"/>
        <w:ind w:firstLine="709"/>
        <w:jc w:val="both"/>
        <w:rPr>
          <w:rFonts w:ascii="Times New Roman" w:eastAsia="Calibri" w:hAnsi="Times New Roman"/>
          <w:kern w:val="2"/>
          <w:sz w:val="28"/>
          <w:szCs w:val="28"/>
          <w:lang w:eastAsia="en-US"/>
        </w:rPr>
      </w:pP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165. </w:t>
      </w:r>
      <w:proofErr w:type="gramStart"/>
      <w:r>
        <w:rPr>
          <w:rFonts w:ascii="Times New Roman" w:hAnsi="Times New Roman"/>
          <w:kern w:val="2"/>
          <w:sz w:val="28"/>
          <w:szCs w:val="28"/>
        </w:rPr>
        <w:t>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55CFF" w:rsidRDefault="00255CFF" w:rsidP="00255CF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lastRenderedPageBreak/>
        <w:t>166. Информация, содержащаяся в настоящем разделе, подлежит размещению на Портале.</w:t>
      </w:r>
    </w:p>
    <w:p w:rsidR="00255CFF" w:rsidRDefault="00255CFF" w:rsidP="00255CFF">
      <w:pPr>
        <w:rPr>
          <w:rFonts w:ascii="Times New Roman" w:hAnsi="Times New Roman"/>
          <w:kern w:val="2"/>
          <w:sz w:val="28"/>
          <w:szCs w:val="28"/>
        </w:rPr>
        <w:sectPr w:rsidR="00255CFF" w:rsidSect="00D30405">
          <w:footnotePr>
            <w:numRestart w:val="eachPage"/>
          </w:footnotePr>
          <w:pgSz w:w="11906" w:h="16838"/>
          <w:pgMar w:top="709" w:right="567" w:bottom="1134" w:left="1134" w:header="708" w:footer="708" w:gutter="0"/>
          <w:pgNumType w:start="1"/>
          <w:cols w:space="720"/>
          <w:docGrid w:linePitch="272"/>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255CFF" w:rsidTr="00255CFF">
        <w:tc>
          <w:tcPr>
            <w:tcW w:w="4105" w:type="dxa"/>
            <w:tcBorders>
              <w:top w:val="nil"/>
              <w:left w:val="nil"/>
              <w:bottom w:val="nil"/>
              <w:right w:val="nil"/>
            </w:tcBorders>
            <w:hideMark/>
          </w:tcPr>
          <w:p w:rsidR="00255CFF" w:rsidRDefault="00255CFF">
            <w:pPr>
              <w:autoSpaceDE w:val="0"/>
              <w:autoSpaceDN w:val="0"/>
              <w:adjustRightInd w:val="0"/>
              <w:jc w:val="both"/>
              <w:rPr>
                <w:rFonts w:ascii="Times New Roman" w:hAnsi="Times New Roman"/>
                <w:kern w:val="2"/>
                <w:sz w:val="24"/>
                <w:szCs w:val="24"/>
              </w:rPr>
            </w:pPr>
            <w:r>
              <w:rPr>
                <w:rFonts w:ascii="Times New Roman" w:hAnsi="Times New Roman"/>
                <w:kern w:val="2"/>
                <w:sz w:val="24"/>
                <w:szCs w:val="24"/>
              </w:rPr>
              <w:lastRenderedPageBreak/>
              <w:t>Приложение</w:t>
            </w:r>
          </w:p>
          <w:p w:rsidR="00255CFF" w:rsidRDefault="00255CFF">
            <w:pPr>
              <w:autoSpaceDE w:val="0"/>
              <w:autoSpaceDN w:val="0"/>
              <w:adjustRightInd w:val="0"/>
              <w:jc w:val="both"/>
              <w:rPr>
                <w:rFonts w:ascii="Times New Roman" w:hAnsi="Times New Roman"/>
                <w:kern w:val="2"/>
                <w:sz w:val="24"/>
                <w:szCs w:val="24"/>
              </w:rPr>
            </w:pPr>
            <w:r>
              <w:rPr>
                <w:rFonts w:ascii="Times New Roman" w:hAnsi="Times New Roman"/>
                <w:kern w:val="2"/>
                <w:sz w:val="24"/>
                <w:szCs w:val="24"/>
              </w:rPr>
              <w:t xml:space="preserve">к административному регламенту </w:t>
            </w:r>
            <w:r>
              <w:rPr>
                <w:rFonts w:ascii="Times New Roman" w:hAnsi="Times New Roman"/>
                <w:bCs/>
                <w:kern w:val="2"/>
                <w:sz w:val="24"/>
                <w:szCs w:val="24"/>
              </w:rPr>
              <w:t>предоставления муниципальной услуги «П</w:t>
            </w:r>
            <w:r>
              <w:rPr>
                <w:rFonts w:ascii="Times New Roman" w:hAnsi="Times New Roman"/>
                <w:kern w:val="2"/>
                <w:sz w:val="24"/>
                <w:szCs w:val="24"/>
              </w:rPr>
              <w:t>ередача гражданами приватизированных жилых помещений в м</w:t>
            </w:r>
            <w:r w:rsidR="005F6512">
              <w:rPr>
                <w:rFonts w:ascii="Times New Roman" w:hAnsi="Times New Roman"/>
                <w:kern w:val="2"/>
                <w:sz w:val="24"/>
                <w:szCs w:val="24"/>
              </w:rPr>
              <w:t xml:space="preserve">униципальную собственность </w:t>
            </w:r>
            <w:proofErr w:type="spellStart"/>
            <w:r w:rsidR="005F6512">
              <w:rPr>
                <w:rFonts w:ascii="Times New Roman" w:hAnsi="Times New Roman"/>
                <w:kern w:val="2"/>
                <w:sz w:val="24"/>
                <w:szCs w:val="24"/>
              </w:rPr>
              <w:t>Лох</w:t>
            </w:r>
            <w:r>
              <w:rPr>
                <w:rFonts w:ascii="Times New Roman" w:hAnsi="Times New Roman"/>
                <w:kern w:val="2"/>
                <w:sz w:val="24"/>
                <w:szCs w:val="24"/>
              </w:rPr>
              <w:t>овскому</w:t>
            </w:r>
            <w:proofErr w:type="spellEnd"/>
            <w:r>
              <w:rPr>
                <w:rFonts w:ascii="Times New Roman" w:hAnsi="Times New Roman"/>
                <w:kern w:val="2"/>
                <w:sz w:val="24"/>
                <w:szCs w:val="24"/>
              </w:rPr>
              <w:t xml:space="preserve"> муниципальному образованию </w:t>
            </w:r>
          </w:p>
        </w:tc>
      </w:tr>
    </w:tbl>
    <w:p w:rsidR="00255CFF" w:rsidRDefault="00255CFF" w:rsidP="00255CFF">
      <w:pPr>
        <w:ind w:left="5954"/>
        <w:jc w:val="both"/>
        <w:rPr>
          <w:rFonts w:ascii="Times New Roman" w:hAnsi="Times New Roman"/>
          <w:kern w:val="2"/>
          <w:sz w:val="28"/>
          <w:szCs w:val="28"/>
        </w:rPr>
      </w:pPr>
    </w:p>
    <w:p w:rsidR="00255CFF" w:rsidRDefault="00255CFF" w:rsidP="00255CFF">
      <w:pPr>
        <w:pStyle w:val="ConsPlusNonformat"/>
        <w:jc w:val="both"/>
        <w:rPr>
          <w:rFonts w:ascii="Times New Roman" w:hAnsi="Times New Roman" w:cs="Times New Roman"/>
          <w:kern w:val="2"/>
          <w:sz w:val="24"/>
          <w:szCs w:val="24"/>
        </w:rPr>
      </w:pPr>
      <w:r>
        <w:rPr>
          <w:kern w:val="2"/>
        </w:rPr>
        <w:t xml:space="preserve">                               </w:t>
      </w:r>
      <w:r>
        <w:rPr>
          <w:rFonts w:ascii="Times New Roman" w:hAnsi="Times New Roman" w:cs="Times New Roman"/>
          <w:kern w:val="2"/>
          <w:sz w:val="24"/>
          <w:szCs w:val="24"/>
        </w:rPr>
        <w:t xml:space="preserve">  ЗАЯВЛЕНИЕ</w:t>
      </w:r>
    </w:p>
    <w:p w:rsidR="00255CFF" w:rsidRDefault="00255CFF" w:rsidP="00255CFF">
      <w:pPr>
        <w:pStyle w:val="ConsPlusNonformat"/>
        <w:jc w:val="both"/>
        <w:rPr>
          <w:rFonts w:ascii="Times New Roman" w:hAnsi="Times New Roman" w:cs="Times New Roman"/>
          <w:kern w:val="2"/>
          <w:sz w:val="24"/>
          <w:szCs w:val="24"/>
        </w:rPr>
      </w:pP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Я,</w:t>
      </w: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1) __________________________________________________________________________ </w:t>
      </w:r>
    </w:p>
    <w:p w:rsidR="00255CFF" w:rsidRDefault="00255CFF" w:rsidP="00255CF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«___» _____________ г.р.</w:t>
      </w: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рождении)_____________________________________________,</w:t>
      </w:r>
    </w:p>
    <w:p w:rsidR="00255CFF" w:rsidRDefault="00255CFF" w:rsidP="00255CFF">
      <w:pPr>
        <w:pStyle w:val="ConsPlusNonformat"/>
        <w:keepNext/>
        <w:suppressAutoHyphens/>
        <w:rPr>
          <w:rFonts w:ascii="Times New Roman" w:hAnsi="Times New Roman" w:cs="Times New Roman"/>
          <w:kern w:val="2"/>
          <w:sz w:val="24"/>
          <w:szCs w:val="24"/>
          <w:highlight w:val="red"/>
        </w:rPr>
      </w:pPr>
      <w:r>
        <w:rPr>
          <w:rFonts w:ascii="Times New Roman" w:hAnsi="Times New Roman" w:cs="Times New Roman"/>
          <w:kern w:val="2"/>
          <w:sz w:val="24"/>
          <w:szCs w:val="24"/>
        </w:rPr>
        <w:t>выдан «__» __________г., проживающий по адресу</w:t>
      </w:r>
      <w:proofErr w:type="gramStart"/>
      <w:r>
        <w:rPr>
          <w:rFonts w:ascii="Times New Roman" w:hAnsi="Times New Roman" w:cs="Times New Roman"/>
          <w:kern w:val="2"/>
          <w:sz w:val="24"/>
          <w:szCs w:val="24"/>
        </w:rPr>
        <w:t>: ________________________________</w:t>
      </w:r>
      <w:r>
        <w:rPr>
          <w:rFonts w:ascii="Times New Roman" w:hAnsi="Times New Roman"/>
          <w:kern w:val="2"/>
          <w:sz w:val="24"/>
          <w:szCs w:val="24"/>
        </w:rPr>
        <w:t xml:space="preserve">; </w:t>
      </w:r>
      <w:proofErr w:type="gramEnd"/>
      <w:r>
        <w:rPr>
          <w:rFonts w:ascii="Times New Roman" w:hAnsi="Times New Roman"/>
          <w:kern w:val="2"/>
          <w:sz w:val="24"/>
          <w:szCs w:val="24"/>
        </w:rPr>
        <w:t xml:space="preserve">телефон для связи_____________________;  адрес электронной почты (при наличии) _________________________________________. </w:t>
      </w:r>
    </w:p>
    <w:p w:rsidR="00255CFF" w:rsidRDefault="00255CFF" w:rsidP="00255CFF">
      <w:pPr>
        <w:pStyle w:val="ConsPlusNonformat"/>
        <w:suppressAutoHyphens/>
        <w:rPr>
          <w:rFonts w:ascii="Times New Roman" w:hAnsi="Times New Roman" w:cs="Times New Roman"/>
          <w:kern w:val="2"/>
          <w:sz w:val="24"/>
          <w:szCs w:val="24"/>
        </w:rPr>
      </w:pP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2) __________________________________________________________________________ </w:t>
      </w:r>
    </w:p>
    <w:p w:rsidR="00255CFF" w:rsidRDefault="00255CFF" w:rsidP="00255CF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«___» _____________ г.р.</w:t>
      </w: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255CFF" w:rsidRDefault="00255CFF" w:rsidP="00255CFF">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выдан «__» __________г., проживающий по адресу</w:t>
      </w:r>
      <w:proofErr w:type="gramStart"/>
      <w:r>
        <w:rPr>
          <w:rFonts w:ascii="Times New Roman" w:hAnsi="Times New Roman" w:cs="Times New Roman"/>
          <w:kern w:val="2"/>
          <w:sz w:val="24"/>
          <w:szCs w:val="24"/>
        </w:rPr>
        <w:t>: _______________________________</w:t>
      </w:r>
      <w:r>
        <w:rPr>
          <w:rFonts w:ascii="Times New Roman" w:hAnsi="Times New Roman"/>
          <w:kern w:val="2"/>
          <w:sz w:val="24"/>
          <w:szCs w:val="24"/>
        </w:rPr>
        <w:t xml:space="preserve">; </w:t>
      </w:r>
      <w:proofErr w:type="gramEnd"/>
      <w:r>
        <w:rPr>
          <w:rFonts w:ascii="Times New Roman" w:hAnsi="Times New Roman"/>
          <w:kern w:val="2"/>
          <w:sz w:val="24"/>
          <w:szCs w:val="24"/>
        </w:rPr>
        <w:t xml:space="preserve">телефон для связи____________________;  адрес электронной почты (при наличии) _________________________________________. </w:t>
      </w:r>
    </w:p>
    <w:p w:rsidR="00255CFF" w:rsidRDefault="00255CFF" w:rsidP="00255CFF">
      <w:pPr>
        <w:pStyle w:val="ConsPlusNonformat"/>
        <w:suppressAutoHyphens/>
        <w:rPr>
          <w:rFonts w:ascii="Times New Roman" w:hAnsi="Times New Roman" w:cs="Times New Roman"/>
          <w:kern w:val="2"/>
          <w:sz w:val="24"/>
          <w:szCs w:val="24"/>
        </w:rPr>
      </w:pP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3) __________________________________________________________________________ </w:t>
      </w:r>
    </w:p>
    <w:p w:rsidR="00255CFF" w:rsidRDefault="00255CFF" w:rsidP="00255CF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«___» _____________ г.р.</w:t>
      </w: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255CFF" w:rsidRDefault="00255CFF" w:rsidP="00255CFF">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выдан «__» __________г., проживающий по адресу</w:t>
      </w:r>
      <w:proofErr w:type="gramStart"/>
      <w:r>
        <w:rPr>
          <w:rFonts w:ascii="Times New Roman" w:hAnsi="Times New Roman" w:cs="Times New Roman"/>
          <w:kern w:val="2"/>
          <w:sz w:val="24"/>
          <w:szCs w:val="24"/>
        </w:rPr>
        <w:t>: _______________________________</w:t>
      </w:r>
      <w:r>
        <w:rPr>
          <w:rFonts w:ascii="Times New Roman" w:hAnsi="Times New Roman"/>
          <w:kern w:val="2"/>
          <w:sz w:val="24"/>
          <w:szCs w:val="24"/>
        </w:rPr>
        <w:t xml:space="preserve">; </w:t>
      </w:r>
      <w:proofErr w:type="gramEnd"/>
      <w:r>
        <w:rPr>
          <w:rFonts w:ascii="Times New Roman" w:hAnsi="Times New Roman"/>
          <w:kern w:val="2"/>
          <w:sz w:val="24"/>
          <w:szCs w:val="24"/>
        </w:rPr>
        <w:t xml:space="preserve">телефон для связи____________________;  адрес электронной почты (при наличии) _________________________________________. </w:t>
      </w:r>
    </w:p>
    <w:p w:rsidR="00255CFF" w:rsidRDefault="00255CFF" w:rsidP="00255CFF">
      <w:pPr>
        <w:pStyle w:val="ConsPlusNonformat"/>
        <w:suppressAutoHyphens/>
        <w:rPr>
          <w:rFonts w:ascii="Times New Roman" w:hAnsi="Times New Roman" w:cs="Times New Roman"/>
          <w:kern w:val="2"/>
          <w:sz w:val="24"/>
          <w:szCs w:val="24"/>
        </w:rPr>
      </w:pP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4) __________________________________________________________________________ </w:t>
      </w:r>
    </w:p>
    <w:p w:rsidR="00255CFF" w:rsidRDefault="00255CFF" w:rsidP="00255CF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г.р., </w:t>
      </w:r>
    </w:p>
    <w:p w:rsidR="00255CFF" w:rsidRDefault="00255CFF" w:rsidP="00255CF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255CFF" w:rsidRDefault="00255CFF" w:rsidP="00255CFF">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выдан «__» __________г., проживающий по адресу</w:t>
      </w:r>
      <w:proofErr w:type="gramStart"/>
      <w:r>
        <w:rPr>
          <w:rFonts w:ascii="Times New Roman" w:hAnsi="Times New Roman" w:cs="Times New Roman"/>
          <w:kern w:val="2"/>
          <w:sz w:val="24"/>
          <w:szCs w:val="24"/>
        </w:rPr>
        <w:t>: _______________________________</w:t>
      </w:r>
      <w:r>
        <w:rPr>
          <w:rFonts w:ascii="Times New Roman" w:hAnsi="Times New Roman"/>
          <w:kern w:val="2"/>
          <w:sz w:val="24"/>
          <w:szCs w:val="24"/>
        </w:rPr>
        <w:t xml:space="preserve">; </w:t>
      </w:r>
      <w:proofErr w:type="gramEnd"/>
      <w:r>
        <w:rPr>
          <w:rFonts w:ascii="Times New Roman" w:hAnsi="Times New Roman"/>
          <w:kern w:val="2"/>
          <w:sz w:val="24"/>
          <w:szCs w:val="24"/>
        </w:rPr>
        <w:t xml:space="preserve">телефон для связи____________________;  адрес электронной почты (при наличии) _________________________________________. </w:t>
      </w:r>
    </w:p>
    <w:p w:rsidR="00255CFF" w:rsidRDefault="00255CFF" w:rsidP="00255CFF">
      <w:pPr>
        <w:pStyle w:val="ConsPlusNonformat"/>
        <w:suppressAutoHyphens/>
        <w:jc w:val="both"/>
        <w:rPr>
          <w:rFonts w:ascii="Times New Roman" w:hAnsi="Times New Roman" w:cs="Times New Roman"/>
          <w:kern w:val="2"/>
          <w:sz w:val="24"/>
          <w:szCs w:val="24"/>
        </w:rPr>
      </w:pPr>
    </w:p>
    <w:p w:rsidR="00255CFF" w:rsidRDefault="00255CFF" w:rsidP="00255CFF">
      <w:pPr>
        <w:pStyle w:val="ConsPlusNonformat"/>
        <w:suppressAutoHyphens/>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прошу (просим) принять в муниципальную собственность __________________________</w:t>
      </w:r>
    </w:p>
    <w:p w:rsidR="00255CFF" w:rsidRDefault="00255CFF" w:rsidP="00255CFF">
      <w:pPr>
        <w:pStyle w:val="1"/>
        <w:keepNext w:val="0"/>
        <w:keepLines w:val="0"/>
        <w:suppressAutoHyphens/>
        <w:autoSpaceDE w:val="0"/>
        <w:autoSpaceDN w:val="0"/>
        <w:adjustRightInd w:val="0"/>
        <w:spacing w:before="0" w:line="240" w:lineRule="auto"/>
        <w:jc w:val="both"/>
        <w:rPr>
          <w:rFonts w:ascii="Times New Roman" w:eastAsia="Calibri" w:hAnsi="Times New Roman"/>
          <w:bCs/>
          <w:color w:val="auto"/>
          <w:kern w:val="2"/>
          <w:sz w:val="24"/>
          <w:szCs w:val="24"/>
        </w:rPr>
      </w:pPr>
      <w:r>
        <w:rPr>
          <w:rFonts w:ascii="Times New Roman" w:eastAsia="Calibri" w:hAnsi="Times New Roman"/>
          <w:bCs/>
          <w:color w:val="auto"/>
          <w:kern w:val="2"/>
          <w:sz w:val="24"/>
          <w:szCs w:val="24"/>
        </w:rPr>
        <w:t>_____________________________________________________________________________</w:t>
      </w:r>
    </w:p>
    <w:p w:rsidR="00255CFF" w:rsidRDefault="00255CFF" w:rsidP="00255CFF">
      <w:pPr>
        <w:pStyle w:val="1"/>
        <w:keepNext w:val="0"/>
        <w:keepLines w:val="0"/>
        <w:suppressAutoHyphens/>
        <w:autoSpaceDE w:val="0"/>
        <w:autoSpaceDN w:val="0"/>
        <w:adjustRightInd w:val="0"/>
        <w:spacing w:before="0" w:line="240" w:lineRule="auto"/>
        <w:jc w:val="center"/>
        <w:rPr>
          <w:rFonts w:ascii="Times New Roman" w:eastAsia="Calibri" w:hAnsi="Times New Roman"/>
          <w:bCs/>
          <w:i/>
          <w:color w:val="auto"/>
          <w:kern w:val="2"/>
          <w:sz w:val="24"/>
          <w:szCs w:val="24"/>
        </w:rPr>
      </w:pPr>
      <w:proofErr w:type="gramStart"/>
      <w:r>
        <w:rPr>
          <w:rFonts w:ascii="Times New Roman" w:eastAsia="Calibri" w:hAnsi="Times New Roman"/>
          <w:bCs/>
          <w:i/>
          <w:color w:val="auto"/>
          <w:kern w:val="2"/>
          <w:sz w:val="24"/>
          <w:szCs w:val="24"/>
        </w:rPr>
        <w:t>(наименование муниципального образования в соответствии</w:t>
      </w:r>
      <w:proofErr w:type="gramEnd"/>
    </w:p>
    <w:p w:rsidR="00255CFF" w:rsidRDefault="00255CFF" w:rsidP="00255CFF">
      <w:pPr>
        <w:pStyle w:val="1"/>
        <w:keepNext w:val="0"/>
        <w:keepLines w:val="0"/>
        <w:suppressAutoHyphens/>
        <w:autoSpaceDE w:val="0"/>
        <w:autoSpaceDN w:val="0"/>
        <w:adjustRightInd w:val="0"/>
        <w:spacing w:before="0" w:line="240" w:lineRule="auto"/>
        <w:jc w:val="center"/>
        <w:rPr>
          <w:rFonts w:ascii="Times New Roman" w:eastAsia="Calibri" w:hAnsi="Times New Roman"/>
          <w:bCs/>
          <w:i/>
          <w:color w:val="auto"/>
          <w:kern w:val="2"/>
          <w:sz w:val="24"/>
          <w:szCs w:val="24"/>
        </w:rPr>
      </w:pPr>
      <w:r>
        <w:rPr>
          <w:rFonts w:ascii="Times New Roman" w:eastAsia="Calibri" w:hAnsi="Times New Roman"/>
          <w:bCs/>
          <w:i/>
          <w:color w:val="auto"/>
          <w:kern w:val="2"/>
          <w:sz w:val="24"/>
          <w:szCs w:val="24"/>
        </w:rPr>
        <w:t>с уставом муниципального образования)</w:t>
      </w:r>
    </w:p>
    <w:p w:rsidR="00255CFF" w:rsidRDefault="00255CFF" w:rsidP="00255CFF">
      <w:pPr>
        <w:pStyle w:val="ConsPlusNonformat"/>
        <w:keepNext/>
        <w:suppressAutoHyphens/>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принадлежащее мне (нам)  на  праве собственности жилое помещение, расположенное</w:t>
      </w:r>
    </w:p>
    <w:p w:rsidR="00255CFF" w:rsidRDefault="00255CFF" w:rsidP="00255CFF">
      <w:pPr>
        <w:pStyle w:val="ConsPlusNonformat"/>
        <w:keepNext/>
        <w:suppressAutoHyphens/>
        <w:jc w:val="both"/>
        <w:rPr>
          <w:rFonts w:ascii="Times New Roman" w:hAnsi="Times New Roman" w:cs="Times New Roman"/>
          <w:kern w:val="2"/>
          <w:sz w:val="24"/>
          <w:szCs w:val="24"/>
        </w:rPr>
      </w:pPr>
      <w:proofErr w:type="gramStart"/>
      <w:r>
        <w:rPr>
          <w:rFonts w:ascii="Times New Roman" w:eastAsia="Calibri" w:hAnsi="Times New Roman" w:cs="Times New Roman"/>
          <w:bCs/>
          <w:kern w:val="2"/>
          <w:sz w:val="24"/>
          <w:szCs w:val="24"/>
        </w:rPr>
        <w:t xml:space="preserve">по адресу: ______________, улица ___________________________________, д. _________, кв. (комн.) _________, приватизированное мной (нами) на основании </w:t>
      </w:r>
      <w:r>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w:t>
      </w:r>
      <w:r>
        <w:rPr>
          <w:rFonts w:ascii="Times New Roman" w:hAnsi="Times New Roman" w:cs="Times New Roman"/>
          <w:kern w:val="2"/>
          <w:sz w:val="24"/>
          <w:szCs w:val="24"/>
        </w:rPr>
        <w:lastRenderedPageBreak/>
        <w:t xml:space="preserve">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roofErr w:type="gramEnd"/>
    </w:p>
    <w:p w:rsidR="00255CFF" w:rsidRDefault="00255CFF" w:rsidP="00255CFF">
      <w:pPr>
        <w:pStyle w:val="ConsPlusNonformat"/>
        <w:keepNext/>
        <w:suppressAutoHyphens/>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255CFF" w:rsidRDefault="00255CFF" w:rsidP="00255CFF">
      <w:pPr>
        <w:pStyle w:val="ConsPlusNonformat"/>
        <w:keepNext/>
        <w:suppressAutoHyphens/>
        <w:ind w:firstLine="709"/>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255CFF" w:rsidRDefault="00255CFF" w:rsidP="00255CFF">
      <w:pPr>
        <w:pStyle w:val="ConsPlusNonformat"/>
        <w:keepNext/>
        <w:suppressAutoHyphens/>
        <w:jc w:val="both"/>
        <w:rPr>
          <w:rFonts w:ascii="Times New Roman" w:hAnsi="Times New Roman" w:cs="Times New Roman"/>
          <w:kern w:val="2"/>
          <w:sz w:val="24"/>
          <w:szCs w:val="24"/>
        </w:rPr>
      </w:pPr>
      <w:r>
        <w:rPr>
          <w:rFonts w:ascii="Times New Roman" w:hAnsi="Times New Roman" w:cs="Times New Roman"/>
          <w:kern w:val="2"/>
          <w:sz w:val="24"/>
          <w:szCs w:val="24"/>
        </w:rPr>
        <w:t>«___» _____________ г.р. паспорт _______________________________________________,</w:t>
      </w:r>
    </w:p>
    <w:p w:rsidR="00255CFF" w:rsidRDefault="00255CFF" w:rsidP="00255CFF">
      <w:pPr>
        <w:pStyle w:val="ConsPlusNonformat"/>
        <w:keepNext/>
        <w:suppressAutoHyphens/>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выдан</w:t>
      </w:r>
      <w:proofErr w:type="gramEnd"/>
      <w:r>
        <w:rPr>
          <w:rFonts w:ascii="Times New Roman" w:hAnsi="Times New Roman" w:cs="Times New Roman"/>
          <w:kern w:val="2"/>
          <w:sz w:val="24"/>
          <w:szCs w:val="24"/>
        </w:rPr>
        <w:t xml:space="preserve"> «__» __________г., проживающий по адресу: ________________________________.</w:t>
      </w:r>
    </w:p>
    <w:p w:rsidR="00255CFF" w:rsidRDefault="00255CFF" w:rsidP="00255CFF">
      <w:pPr>
        <w:pStyle w:val="1"/>
        <w:keepNext w:val="0"/>
        <w:keepLines w:val="0"/>
        <w:suppressAutoHyphens/>
        <w:autoSpaceDE w:val="0"/>
        <w:autoSpaceDN w:val="0"/>
        <w:adjustRightInd w:val="0"/>
        <w:spacing w:before="0" w:line="240" w:lineRule="auto"/>
        <w:jc w:val="both"/>
        <w:rPr>
          <w:rFonts w:ascii="Times New Roman" w:hAnsi="Times New Roman"/>
          <w:color w:val="auto"/>
          <w:kern w:val="2"/>
          <w:sz w:val="24"/>
          <w:szCs w:val="24"/>
        </w:rPr>
      </w:pPr>
    </w:p>
    <w:p w:rsidR="00255CFF" w:rsidRDefault="00255CFF" w:rsidP="00255CFF">
      <w:pPr>
        <w:keepNext/>
        <w:ind w:right="-142"/>
        <w:jc w:val="both"/>
        <w:rPr>
          <w:rFonts w:ascii="Times New Roman" w:hAnsi="Times New Roman"/>
          <w:kern w:val="2"/>
          <w:sz w:val="24"/>
          <w:szCs w:val="24"/>
        </w:rPr>
      </w:pPr>
      <w:r>
        <w:rPr>
          <w:rFonts w:ascii="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55CFF" w:rsidTr="00255CFF">
        <w:tc>
          <w:tcPr>
            <w:tcW w:w="985" w:type="dxa"/>
            <w:hideMark/>
          </w:tcPr>
          <w:p w:rsidR="00255CFF" w:rsidRDefault="00255CFF">
            <w:pPr>
              <w:jc w:val="both"/>
              <w:rPr>
                <w:rFonts w:ascii="Times New Roman" w:hAnsi="Times New Roman"/>
                <w:kern w:val="2"/>
                <w:sz w:val="24"/>
                <w:szCs w:val="24"/>
              </w:rPr>
            </w:pPr>
            <w:r>
              <w:rPr>
                <w:rFonts w:ascii="Times New Roman" w:hAnsi="Times New Roman"/>
                <w:kern w:val="2"/>
                <w:sz w:val="24"/>
                <w:szCs w:val="24"/>
              </w:rPr>
              <w:t>1)</w:t>
            </w:r>
          </w:p>
        </w:tc>
        <w:tc>
          <w:tcPr>
            <w:tcW w:w="7770" w:type="dxa"/>
            <w:tcBorders>
              <w:top w:val="nil"/>
              <w:left w:val="nil"/>
              <w:bottom w:val="single" w:sz="4" w:space="0" w:color="auto"/>
              <w:right w:val="nil"/>
            </w:tcBorders>
          </w:tcPr>
          <w:p w:rsidR="00255CFF" w:rsidRDefault="00255CFF">
            <w:pPr>
              <w:jc w:val="both"/>
              <w:rPr>
                <w:rFonts w:ascii="Times New Roman" w:hAnsi="Times New Roman"/>
                <w:kern w:val="2"/>
                <w:sz w:val="24"/>
                <w:szCs w:val="24"/>
              </w:rPr>
            </w:pPr>
          </w:p>
        </w:tc>
        <w:tc>
          <w:tcPr>
            <w:tcW w:w="284" w:type="dxa"/>
            <w:hideMark/>
          </w:tcPr>
          <w:p w:rsidR="00255CFF" w:rsidRDefault="00255CFF">
            <w:pPr>
              <w:jc w:val="both"/>
              <w:rPr>
                <w:rFonts w:ascii="Times New Roman" w:hAnsi="Times New Roman"/>
                <w:kern w:val="2"/>
                <w:sz w:val="24"/>
                <w:szCs w:val="24"/>
                <w:lang w:val="en-US"/>
              </w:rPr>
            </w:pPr>
            <w:r>
              <w:rPr>
                <w:rFonts w:ascii="Times New Roman" w:hAnsi="Times New Roman"/>
                <w:kern w:val="2"/>
                <w:sz w:val="24"/>
                <w:szCs w:val="24"/>
                <w:lang w:val="en-US"/>
              </w:rPr>
              <w:t>;</w:t>
            </w:r>
          </w:p>
        </w:tc>
      </w:tr>
      <w:tr w:rsidR="00255CFF" w:rsidTr="00255CFF">
        <w:tc>
          <w:tcPr>
            <w:tcW w:w="985" w:type="dxa"/>
            <w:hideMark/>
          </w:tcPr>
          <w:p w:rsidR="00255CFF" w:rsidRDefault="00255CFF">
            <w:pPr>
              <w:jc w:val="both"/>
              <w:rPr>
                <w:rFonts w:ascii="Times New Roman" w:hAnsi="Times New Roman"/>
                <w:kern w:val="2"/>
                <w:sz w:val="24"/>
                <w:szCs w:val="24"/>
              </w:rPr>
            </w:pPr>
            <w:r>
              <w:rPr>
                <w:rFonts w:ascii="Times New Roman" w:hAnsi="Times New Roman"/>
                <w:kern w:val="2"/>
                <w:sz w:val="24"/>
                <w:szCs w:val="24"/>
              </w:rPr>
              <w:t>2)</w:t>
            </w:r>
          </w:p>
        </w:tc>
        <w:tc>
          <w:tcPr>
            <w:tcW w:w="7770" w:type="dxa"/>
            <w:tcBorders>
              <w:top w:val="single" w:sz="4" w:space="0" w:color="auto"/>
              <w:left w:val="nil"/>
              <w:bottom w:val="single" w:sz="4" w:space="0" w:color="auto"/>
              <w:right w:val="nil"/>
            </w:tcBorders>
          </w:tcPr>
          <w:p w:rsidR="00255CFF" w:rsidRDefault="00255CFF">
            <w:pPr>
              <w:jc w:val="both"/>
              <w:rPr>
                <w:rFonts w:ascii="Times New Roman" w:hAnsi="Times New Roman"/>
                <w:kern w:val="2"/>
                <w:sz w:val="24"/>
                <w:szCs w:val="24"/>
              </w:rPr>
            </w:pPr>
          </w:p>
        </w:tc>
        <w:tc>
          <w:tcPr>
            <w:tcW w:w="284" w:type="dxa"/>
            <w:hideMark/>
          </w:tcPr>
          <w:p w:rsidR="00255CFF" w:rsidRDefault="00255CFF">
            <w:pPr>
              <w:jc w:val="both"/>
              <w:rPr>
                <w:rFonts w:ascii="Times New Roman" w:hAnsi="Times New Roman"/>
                <w:kern w:val="2"/>
                <w:sz w:val="24"/>
                <w:szCs w:val="24"/>
                <w:lang w:val="en-US"/>
              </w:rPr>
            </w:pPr>
            <w:r>
              <w:rPr>
                <w:rFonts w:ascii="Times New Roman" w:hAnsi="Times New Roman"/>
                <w:kern w:val="2"/>
                <w:sz w:val="24"/>
                <w:szCs w:val="24"/>
                <w:lang w:val="en-US"/>
              </w:rPr>
              <w:t>;</w:t>
            </w:r>
          </w:p>
        </w:tc>
      </w:tr>
      <w:tr w:rsidR="00255CFF" w:rsidTr="00255CFF">
        <w:tc>
          <w:tcPr>
            <w:tcW w:w="985" w:type="dxa"/>
            <w:hideMark/>
          </w:tcPr>
          <w:p w:rsidR="00255CFF" w:rsidRDefault="00255CFF">
            <w:pPr>
              <w:jc w:val="both"/>
              <w:rPr>
                <w:rFonts w:ascii="Times New Roman" w:hAnsi="Times New Roman"/>
                <w:kern w:val="2"/>
                <w:sz w:val="24"/>
                <w:szCs w:val="24"/>
              </w:rPr>
            </w:pPr>
            <w:r>
              <w:rPr>
                <w:rFonts w:ascii="Times New Roman" w:hAnsi="Times New Roman"/>
                <w:kern w:val="2"/>
                <w:sz w:val="24"/>
                <w:szCs w:val="24"/>
              </w:rPr>
              <w:t>3)</w:t>
            </w:r>
          </w:p>
        </w:tc>
        <w:tc>
          <w:tcPr>
            <w:tcW w:w="7770" w:type="dxa"/>
            <w:tcBorders>
              <w:top w:val="single" w:sz="4" w:space="0" w:color="auto"/>
              <w:left w:val="nil"/>
              <w:bottom w:val="single" w:sz="4" w:space="0" w:color="auto"/>
              <w:right w:val="nil"/>
            </w:tcBorders>
          </w:tcPr>
          <w:p w:rsidR="00255CFF" w:rsidRDefault="00255CFF">
            <w:pPr>
              <w:jc w:val="both"/>
              <w:rPr>
                <w:rFonts w:ascii="Times New Roman" w:hAnsi="Times New Roman"/>
                <w:kern w:val="2"/>
                <w:sz w:val="24"/>
                <w:szCs w:val="24"/>
              </w:rPr>
            </w:pPr>
          </w:p>
        </w:tc>
        <w:tc>
          <w:tcPr>
            <w:tcW w:w="284" w:type="dxa"/>
            <w:hideMark/>
          </w:tcPr>
          <w:p w:rsidR="00255CFF" w:rsidRDefault="00255CFF">
            <w:pPr>
              <w:jc w:val="both"/>
              <w:rPr>
                <w:rFonts w:ascii="Times New Roman" w:hAnsi="Times New Roman"/>
                <w:kern w:val="2"/>
                <w:sz w:val="24"/>
                <w:szCs w:val="24"/>
                <w:lang w:val="en-US"/>
              </w:rPr>
            </w:pPr>
            <w:r>
              <w:rPr>
                <w:rFonts w:ascii="Times New Roman" w:hAnsi="Times New Roman"/>
                <w:kern w:val="2"/>
                <w:sz w:val="24"/>
                <w:szCs w:val="24"/>
                <w:lang w:val="en-US"/>
              </w:rPr>
              <w:t>.</w:t>
            </w:r>
          </w:p>
        </w:tc>
      </w:tr>
    </w:tbl>
    <w:p w:rsidR="00255CFF" w:rsidRDefault="00255CFF" w:rsidP="00255CFF">
      <w:pPr>
        <w:jc w:val="both"/>
        <w:rPr>
          <w:rFonts w:ascii="Times New Roman" w:hAnsi="Times New Roman"/>
          <w:kern w:val="2"/>
          <w:sz w:val="24"/>
          <w:szCs w:val="24"/>
        </w:rPr>
      </w:pPr>
    </w:p>
    <w:p w:rsidR="00255CFF" w:rsidRDefault="00255CFF" w:rsidP="00255CFF">
      <w:pPr>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55CFF" w:rsidTr="00255CFF">
        <w:tc>
          <w:tcPr>
            <w:tcW w:w="314" w:type="dxa"/>
            <w:hideMark/>
          </w:tcPr>
          <w:p w:rsidR="00255CFF" w:rsidRDefault="00255CFF">
            <w:pPr>
              <w:jc w:val="both"/>
              <w:rPr>
                <w:rFonts w:ascii="Times New Roman" w:hAnsi="Times New Roman"/>
                <w:kern w:val="2"/>
                <w:sz w:val="22"/>
                <w:szCs w:val="22"/>
              </w:rPr>
            </w:pPr>
            <w:r>
              <w:rPr>
                <w:rFonts w:ascii="Times New Roman" w:hAnsi="Times New Roman"/>
                <w:kern w:val="2"/>
              </w:rPr>
              <w:t>«</w:t>
            </w:r>
          </w:p>
        </w:tc>
        <w:tc>
          <w:tcPr>
            <w:tcW w:w="503" w:type="dxa"/>
            <w:tcBorders>
              <w:top w:val="nil"/>
              <w:left w:val="nil"/>
              <w:bottom w:val="single" w:sz="4" w:space="0" w:color="auto"/>
              <w:right w:val="nil"/>
            </w:tcBorders>
          </w:tcPr>
          <w:p w:rsidR="00255CFF" w:rsidRDefault="00255CFF">
            <w:pPr>
              <w:jc w:val="both"/>
              <w:rPr>
                <w:rFonts w:ascii="Times New Roman" w:hAnsi="Times New Roman"/>
                <w:kern w:val="2"/>
                <w:sz w:val="22"/>
                <w:szCs w:val="22"/>
              </w:rPr>
            </w:pPr>
          </w:p>
        </w:tc>
        <w:tc>
          <w:tcPr>
            <w:tcW w:w="337" w:type="dxa"/>
            <w:hideMark/>
          </w:tcPr>
          <w:p w:rsidR="00255CFF" w:rsidRDefault="00255CFF">
            <w:pPr>
              <w:jc w:val="both"/>
              <w:rPr>
                <w:rFonts w:ascii="Times New Roman" w:hAnsi="Times New Roman"/>
                <w:kern w:val="2"/>
                <w:sz w:val="22"/>
                <w:szCs w:val="22"/>
              </w:rPr>
            </w:pPr>
            <w:r>
              <w:rPr>
                <w:rFonts w:ascii="Times New Roman" w:hAnsi="Times New Roman"/>
                <w:kern w:val="2"/>
              </w:rPr>
              <w:t>»</w:t>
            </w:r>
          </w:p>
        </w:tc>
        <w:tc>
          <w:tcPr>
            <w:tcW w:w="1789" w:type="dxa"/>
            <w:tcBorders>
              <w:top w:val="nil"/>
              <w:left w:val="nil"/>
              <w:bottom w:val="single" w:sz="4" w:space="0" w:color="auto"/>
              <w:right w:val="nil"/>
            </w:tcBorders>
          </w:tcPr>
          <w:p w:rsidR="00255CFF" w:rsidRDefault="00255CFF">
            <w:pPr>
              <w:jc w:val="both"/>
              <w:rPr>
                <w:rFonts w:ascii="Times New Roman" w:hAnsi="Times New Roman"/>
                <w:kern w:val="2"/>
                <w:sz w:val="22"/>
                <w:szCs w:val="22"/>
              </w:rPr>
            </w:pPr>
          </w:p>
        </w:tc>
        <w:tc>
          <w:tcPr>
            <w:tcW w:w="456" w:type="dxa"/>
            <w:hideMark/>
          </w:tcPr>
          <w:p w:rsidR="00255CFF" w:rsidRDefault="00255CFF">
            <w:pPr>
              <w:jc w:val="both"/>
              <w:rPr>
                <w:rFonts w:ascii="Times New Roman" w:hAnsi="Times New Roman"/>
                <w:kern w:val="2"/>
                <w:sz w:val="22"/>
                <w:szCs w:val="22"/>
              </w:rPr>
            </w:pPr>
            <w:r>
              <w:rPr>
                <w:rFonts w:ascii="Times New Roman" w:hAnsi="Times New Roman"/>
                <w:kern w:val="2"/>
              </w:rPr>
              <w:t>20</w:t>
            </w:r>
          </w:p>
        </w:tc>
        <w:tc>
          <w:tcPr>
            <w:tcW w:w="537" w:type="dxa"/>
            <w:tcBorders>
              <w:top w:val="nil"/>
              <w:left w:val="nil"/>
              <w:bottom w:val="single" w:sz="4" w:space="0" w:color="auto"/>
              <w:right w:val="nil"/>
            </w:tcBorders>
          </w:tcPr>
          <w:p w:rsidR="00255CFF" w:rsidRDefault="00255CFF">
            <w:pPr>
              <w:jc w:val="both"/>
              <w:rPr>
                <w:rFonts w:ascii="Times New Roman" w:hAnsi="Times New Roman"/>
                <w:kern w:val="2"/>
                <w:sz w:val="22"/>
                <w:szCs w:val="22"/>
              </w:rPr>
            </w:pPr>
          </w:p>
        </w:tc>
        <w:tc>
          <w:tcPr>
            <w:tcW w:w="401" w:type="dxa"/>
            <w:hideMark/>
          </w:tcPr>
          <w:p w:rsidR="00255CFF" w:rsidRDefault="00255CFF">
            <w:pPr>
              <w:jc w:val="both"/>
              <w:rPr>
                <w:rFonts w:ascii="Times New Roman" w:hAnsi="Times New Roman"/>
                <w:kern w:val="2"/>
                <w:sz w:val="22"/>
                <w:szCs w:val="22"/>
              </w:rPr>
            </w:pPr>
            <w:proofErr w:type="gramStart"/>
            <w:r>
              <w:rPr>
                <w:rFonts w:ascii="Times New Roman" w:hAnsi="Times New Roman"/>
                <w:kern w:val="2"/>
              </w:rPr>
              <w:t>г</w:t>
            </w:r>
            <w:proofErr w:type="gramEnd"/>
            <w:r>
              <w:rPr>
                <w:rFonts w:ascii="Times New Roman" w:hAnsi="Times New Roman"/>
                <w:kern w:val="2"/>
              </w:rPr>
              <w:t>.</w:t>
            </w:r>
          </w:p>
        </w:tc>
        <w:tc>
          <w:tcPr>
            <w:tcW w:w="733" w:type="dxa"/>
          </w:tcPr>
          <w:p w:rsidR="00255CFF" w:rsidRDefault="00255CFF">
            <w:pPr>
              <w:jc w:val="both"/>
              <w:rPr>
                <w:rFonts w:ascii="Times New Roman" w:hAnsi="Times New Roman"/>
                <w:kern w:val="2"/>
                <w:sz w:val="22"/>
                <w:szCs w:val="22"/>
              </w:rPr>
            </w:pPr>
          </w:p>
        </w:tc>
        <w:tc>
          <w:tcPr>
            <w:tcW w:w="3969" w:type="dxa"/>
            <w:tcBorders>
              <w:top w:val="nil"/>
              <w:left w:val="nil"/>
              <w:bottom w:val="single" w:sz="4" w:space="0" w:color="auto"/>
              <w:right w:val="nil"/>
            </w:tcBorders>
          </w:tcPr>
          <w:p w:rsidR="00255CFF" w:rsidRDefault="00255CFF">
            <w:pPr>
              <w:ind w:right="-108"/>
              <w:jc w:val="both"/>
              <w:rPr>
                <w:rFonts w:ascii="Times New Roman" w:hAnsi="Times New Roman"/>
                <w:kern w:val="2"/>
                <w:sz w:val="22"/>
                <w:szCs w:val="22"/>
              </w:rPr>
            </w:pPr>
          </w:p>
        </w:tc>
      </w:tr>
      <w:tr w:rsidR="00255CFF" w:rsidTr="00255CFF">
        <w:tc>
          <w:tcPr>
            <w:tcW w:w="314" w:type="dxa"/>
          </w:tcPr>
          <w:p w:rsidR="00255CFF" w:rsidRDefault="00255CFF">
            <w:pPr>
              <w:jc w:val="center"/>
              <w:rPr>
                <w:rFonts w:ascii="Times New Roman" w:hAnsi="Times New Roman"/>
                <w:kern w:val="2"/>
                <w:sz w:val="22"/>
                <w:szCs w:val="22"/>
              </w:rPr>
            </w:pPr>
          </w:p>
        </w:tc>
        <w:tc>
          <w:tcPr>
            <w:tcW w:w="503"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337" w:type="dxa"/>
          </w:tcPr>
          <w:p w:rsidR="00255CFF" w:rsidRDefault="00255CFF">
            <w:pPr>
              <w:jc w:val="center"/>
              <w:rPr>
                <w:rFonts w:ascii="Times New Roman" w:hAnsi="Times New Roman"/>
                <w:kern w:val="2"/>
                <w:sz w:val="22"/>
                <w:szCs w:val="22"/>
              </w:rPr>
            </w:pPr>
          </w:p>
        </w:tc>
        <w:tc>
          <w:tcPr>
            <w:tcW w:w="1789"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56" w:type="dxa"/>
          </w:tcPr>
          <w:p w:rsidR="00255CFF" w:rsidRDefault="00255CFF">
            <w:pPr>
              <w:jc w:val="center"/>
              <w:rPr>
                <w:rFonts w:ascii="Times New Roman" w:hAnsi="Times New Roman"/>
                <w:kern w:val="2"/>
                <w:sz w:val="22"/>
                <w:szCs w:val="22"/>
              </w:rPr>
            </w:pPr>
          </w:p>
        </w:tc>
        <w:tc>
          <w:tcPr>
            <w:tcW w:w="537"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01" w:type="dxa"/>
          </w:tcPr>
          <w:p w:rsidR="00255CFF" w:rsidRDefault="00255CFF">
            <w:pPr>
              <w:jc w:val="center"/>
              <w:rPr>
                <w:rFonts w:ascii="Times New Roman" w:hAnsi="Times New Roman"/>
                <w:kern w:val="2"/>
                <w:sz w:val="22"/>
                <w:szCs w:val="22"/>
              </w:rPr>
            </w:pPr>
          </w:p>
        </w:tc>
        <w:tc>
          <w:tcPr>
            <w:tcW w:w="733" w:type="dxa"/>
          </w:tcPr>
          <w:p w:rsidR="00255CFF" w:rsidRDefault="00255CFF">
            <w:pPr>
              <w:jc w:val="center"/>
              <w:rPr>
                <w:rFonts w:ascii="Times New Roman" w:hAnsi="Times New Roman"/>
                <w:kern w:val="2"/>
                <w:sz w:val="22"/>
                <w:szCs w:val="22"/>
              </w:rPr>
            </w:pPr>
          </w:p>
        </w:tc>
        <w:tc>
          <w:tcPr>
            <w:tcW w:w="3969" w:type="dxa"/>
            <w:tcBorders>
              <w:top w:val="single" w:sz="4" w:space="0" w:color="auto"/>
              <w:left w:val="nil"/>
              <w:bottom w:val="nil"/>
              <w:right w:val="nil"/>
            </w:tcBorders>
            <w:hideMark/>
          </w:tcPr>
          <w:p w:rsidR="00255CFF" w:rsidRDefault="00255CFF">
            <w:pPr>
              <w:ind w:right="-108"/>
              <w:jc w:val="center"/>
              <w:rPr>
                <w:rFonts w:ascii="Times New Roman" w:hAnsi="Times New Roman"/>
                <w:color w:val="000000"/>
                <w:kern w:val="2"/>
                <w:sz w:val="22"/>
                <w:szCs w:val="22"/>
              </w:rPr>
            </w:pPr>
            <w:r>
              <w:rPr>
                <w:rFonts w:ascii="Times New Roman" w:hAnsi="Times New Roman"/>
                <w:color w:val="000000"/>
                <w:kern w:val="2"/>
              </w:rPr>
              <w:t>(подпись заявителя</w:t>
            </w:r>
            <w:r>
              <w:rPr>
                <w:rFonts w:ascii="Times New Roman" w:hAnsi="Times New Roman"/>
                <w:color w:val="000000"/>
                <w:kern w:val="2"/>
              </w:rPr>
              <w:br/>
              <w:t>или представителя заявителя)</w:t>
            </w:r>
          </w:p>
        </w:tc>
      </w:tr>
      <w:tr w:rsidR="00255CFF" w:rsidTr="00255CFF">
        <w:tc>
          <w:tcPr>
            <w:tcW w:w="314" w:type="dxa"/>
          </w:tcPr>
          <w:p w:rsidR="00255CFF" w:rsidRDefault="00255CFF">
            <w:pPr>
              <w:jc w:val="center"/>
              <w:rPr>
                <w:rFonts w:ascii="Times New Roman" w:hAnsi="Times New Roman"/>
                <w:kern w:val="2"/>
                <w:sz w:val="22"/>
                <w:szCs w:val="22"/>
              </w:rPr>
            </w:pPr>
          </w:p>
        </w:tc>
        <w:tc>
          <w:tcPr>
            <w:tcW w:w="503"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337" w:type="dxa"/>
          </w:tcPr>
          <w:p w:rsidR="00255CFF" w:rsidRDefault="00255CFF">
            <w:pPr>
              <w:jc w:val="center"/>
              <w:rPr>
                <w:rFonts w:ascii="Times New Roman" w:hAnsi="Times New Roman"/>
                <w:kern w:val="2"/>
                <w:sz w:val="22"/>
                <w:szCs w:val="22"/>
              </w:rPr>
            </w:pPr>
          </w:p>
        </w:tc>
        <w:tc>
          <w:tcPr>
            <w:tcW w:w="1789"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56" w:type="dxa"/>
          </w:tcPr>
          <w:p w:rsidR="00255CFF" w:rsidRDefault="00255CFF">
            <w:pPr>
              <w:jc w:val="center"/>
              <w:rPr>
                <w:rFonts w:ascii="Times New Roman" w:hAnsi="Times New Roman"/>
                <w:kern w:val="2"/>
                <w:sz w:val="22"/>
                <w:szCs w:val="22"/>
              </w:rPr>
            </w:pPr>
          </w:p>
        </w:tc>
        <w:tc>
          <w:tcPr>
            <w:tcW w:w="537"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01" w:type="dxa"/>
          </w:tcPr>
          <w:p w:rsidR="00255CFF" w:rsidRDefault="00255CFF">
            <w:pPr>
              <w:jc w:val="center"/>
              <w:rPr>
                <w:rFonts w:ascii="Times New Roman" w:hAnsi="Times New Roman"/>
                <w:kern w:val="2"/>
                <w:sz w:val="22"/>
                <w:szCs w:val="22"/>
              </w:rPr>
            </w:pPr>
          </w:p>
        </w:tc>
        <w:tc>
          <w:tcPr>
            <w:tcW w:w="733" w:type="dxa"/>
          </w:tcPr>
          <w:p w:rsidR="00255CFF" w:rsidRDefault="00255CFF">
            <w:pPr>
              <w:jc w:val="center"/>
              <w:rPr>
                <w:rFonts w:ascii="Times New Roman" w:hAnsi="Times New Roman"/>
                <w:kern w:val="2"/>
                <w:sz w:val="22"/>
                <w:szCs w:val="22"/>
              </w:rPr>
            </w:pPr>
          </w:p>
        </w:tc>
        <w:tc>
          <w:tcPr>
            <w:tcW w:w="3969" w:type="dxa"/>
            <w:tcBorders>
              <w:top w:val="single" w:sz="4" w:space="0" w:color="auto"/>
              <w:left w:val="nil"/>
              <w:bottom w:val="nil"/>
              <w:right w:val="nil"/>
            </w:tcBorders>
            <w:hideMark/>
          </w:tcPr>
          <w:p w:rsidR="00255CFF" w:rsidRDefault="00255CFF">
            <w:pPr>
              <w:ind w:right="-108"/>
              <w:jc w:val="center"/>
              <w:rPr>
                <w:rFonts w:ascii="Times New Roman" w:hAnsi="Times New Roman"/>
                <w:color w:val="000000"/>
                <w:kern w:val="2"/>
                <w:sz w:val="22"/>
                <w:szCs w:val="22"/>
              </w:rPr>
            </w:pPr>
            <w:r>
              <w:rPr>
                <w:rFonts w:ascii="Times New Roman" w:hAnsi="Times New Roman"/>
                <w:color w:val="000000"/>
                <w:kern w:val="2"/>
              </w:rPr>
              <w:t>(подпись заявителя</w:t>
            </w:r>
            <w:r>
              <w:rPr>
                <w:rFonts w:ascii="Times New Roman" w:hAnsi="Times New Roman"/>
                <w:color w:val="000000"/>
                <w:kern w:val="2"/>
              </w:rPr>
              <w:br/>
              <w:t>или представителя заявителя)</w:t>
            </w:r>
          </w:p>
        </w:tc>
      </w:tr>
      <w:tr w:rsidR="00255CFF" w:rsidTr="00255CFF">
        <w:tc>
          <w:tcPr>
            <w:tcW w:w="314" w:type="dxa"/>
          </w:tcPr>
          <w:p w:rsidR="00255CFF" w:rsidRDefault="00255CFF">
            <w:pPr>
              <w:jc w:val="center"/>
              <w:rPr>
                <w:rFonts w:ascii="Times New Roman" w:hAnsi="Times New Roman"/>
                <w:kern w:val="2"/>
                <w:sz w:val="22"/>
                <w:szCs w:val="22"/>
              </w:rPr>
            </w:pPr>
          </w:p>
        </w:tc>
        <w:tc>
          <w:tcPr>
            <w:tcW w:w="503"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337" w:type="dxa"/>
          </w:tcPr>
          <w:p w:rsidR="00255CFF" w:rsidRDefault="00255CFF">
            <w:pPr>
              <w:jc w:val="center"/>
              <w:rPr>
                <w:rFonts w:ascii="Times New Roman" w:hAnsi="Times New Roman"/>
                <w:kern w:val="2"/>
                <w:sz w:val="22"/>
                <w:szCs w:val="22"/>
              </w:rPr>
            </w:pPr>
          </w:p>
        </w:tc>
        <w:tc>
          <w:tcPr>
            <w:tcW w:w="1789"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56" w:type="dxa"/>
          </w:tcPr>
          <w:p w:rsidR="00255CFF" w:rsidRDefault="00255CFF">
            <w:pPr>
              <w:jc w:val="center"/>
              <w:rPr>
                <w:rFonts w:ascii="Times New Roman" w:hAnsi="Times New Roman"/>
                <w:kern w:val="2"/>
                <w:sz w:val="22"/>
                <w:szCs w:val="22"/>
              </w:rPr>
            </w:pPr>
          </w:p>
        </w:tc>
        <w:tc>
          <w:tcPr>
            <w:tcW w:w="537"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01" w:type="dxa"/>
          </w:tcPr>
          <w:p w:rsidR="00255CFF" w:rsidRDefault="00255CFF">
            <w:pPr>
              <w:jc w:val="center"/>
              <w:rPr>
                <w:rFonts w:ascii="Times New Roman" w:hAnsi="Times New Roman"/>
                <w:kern w:val="2"/>
                <w:sz w:val="22"/>
                <w:szCs w:val="22"/>
              </w:rPr>
            </w:pPr>
          </w:p>
        </w:tc>
        <w:tc>
          <w:tcPr>
            <w:tcW w:w="733" w:type="dxa"/>
          </w:tcPr>
          <w:p w:rsidR="00255CFF" w:rsidRDefault="00255CFF">
            <w:pPr>
              <w:jc w:val="center"/>
              <w:rPr>
                <w:rFonts w:ascii="Times New Roman" w:hAnsi="Times New Roman"/>
                <w:kern w:val="2"/>
                <w:sz w:val="22"/>
                <w:szCs w:val="22"/>
              </w:rPr>
            </w:pPr>
          </w:p>
        </w:tc>
        <w:tc>
          <w:tcPr>
            <w:tcW w:w="3969" w:type="dxa"/>
            <w:tcBorders>
              <w:top w:val="single" w:sz="4" w:space="0" w:color="auto"/>
              <w:left w:val="nil"/>
              <w:bottom w:val="nil"/>
              <w:right w:val="nil"/>
            </w:tcBorders>
            <w:hideMark/>
          </w:tcPr>
          <w:p w:rsidR="00255CFF" w:rsidRDefault="00255CFF">
            <w:pPr>
              <w:ind w:right="-108"/>
              <w:jc w:val="center"/>
              <w:rPr>
                <w:rFonts w:ascii="Times New Roman" w:hAnsi="Times New Roman"/>
                <w:color w:val="000000"/>
                <w:kern w:val="2"/>
                <w:sz w:val="22"/>
                <w:szCs w:val="22"/>
              </w:rPr>
            </w:pPr>
            <w:proofErr w:type="gramStart"/>
            <w:r>
              <w:rPr>
                <w:rFonts w:ascii="Times New Roman" w:hAnsi="Times New Roman"/>
                <w:color w:val="000000"/>
                <w:kern w:val="2"/>
              </w:rPr>
              <w:t>(подпись заявителя</w:t>
            </w:r>
            <w:proofErr w:type="gramEnd"/>
          </w:p>
          <w:p w:rsidR="00255CFF" w:rsidRDefault="00255CFF">
            <w:pPr>
              <w:ind w:right="-108"/>
              <w:jc w:val="center"/>
              <w:rPr>
                <w:rFonts w:ascii="Times New Roman" w:hAnsi="Times New Roman"/>
                <w:color w:val="000000"/>
                <w:kern w:val="2"/>
                <w:sz w:val="22"/>
                <w:szCs w:val="22"/>
              </w:rPr>
            </w:pPr>
            <w:r>
              <w:rPr>
                <w:rFonts w:ascii="Times New Roman" w:hAnsi="Times New Roman"/>
                <w:color w:val="000000"/>
                <w:kern w:val="2"/>
              </w:rPr>
              <w:t>или представителя заявителя)</w:t>
            </w:r>
          </w:p>
        </w:tc>
      </w:tr>
      <w:tr w:rsidR="00255CFF" w:rsidTr="00255CFF">
        <w:tc>
          <w:tcPr>
            <w:tcW w:w="314" w:type="dxa"/>
          </w:tcPr>
          <w:p w:rsidR="00255CFF" w:rsidRDefault="00255CFF">
            <w:pPr>
              <w:jc w:val="center"/>
              <w:rPr>
                <w:rFonts w:ascii="Times New Roman" w:hAnsi="Times New Roman"/>
                <w:kern w:val="2"/>
                <w:sz w:val="22"/>
                <w:szCs w:val="22"/>
              </w:rPr>
            </w:pPr>
          </w:p>
        </w:tc>
        <w:tc>
          <w:tcPr>
            <w:tcW w:w="503"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337" w:type="dxa"/>
          </w:tcPr>
          <w:p w:rsidR="00255CFF" w:rsidRDefault="00255CFF">
            <w:pPr>
              <w:jc w:val="center"/>
              <w:rPr>
                <w:rFonts w:ascii="Times New Roman" w:hAnsi="Times New Roman"/>
                <w:kern w:val="2"/>
                <w:sz w:val="22"/>
                <w:szCs w:val="22"/>
              </w:rPr>
            </w:pPr>
          </w:p>
        </w:tc>
        <w:tc>
          <w:tcPr>
            <w:tcW w:w="1789"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56" w:type="dxa"/>
          </w:tcPr>
          <w:p w:rsidR="00255CFF" w:rsidRDefault="00255CFF">
            <w:pPr>
              <w:jc w:val="center"/>
              <w:rPr>
                <w:rFonts w:ascii="Times New Roman" w:hAnsi="Times New Roman"/>
                <w:kern w:val="2"/>
                <w:sz w:val="22"/>
                <w:szCs w:val="22"/>
              </w:rPr>
            </w:pPr>
          </w:p>
        </w:tc>
        <w:tc>
          <w:tcPr>
            <w:tcW w:w="537" w:type="dxa"/>
            <w:tcBorders>
              <w:top w:val="single" w:sz="4" w:space="0" w:color="auto"/>
              <w:left w:val="nil"/>
              <w:bottom w:val="nil"/>
              <w:right w:val="nil"/>
            </w:tcBorders>
          </w:tcPr>
          <w:p w:rsidR="00255CFF" w:rsidRDefault="00255CFF">
            <w:pPr>
              <w:jc w:val="center"/>
              <w:rPr>
                <w:rFonts w:ascii="Times New Roman" w:hAnsi="Times New Roman"/>
                <w:kern w:val="2"/>
                <w:sz w:val="22"/>
                <w:szCs w:val="22"/>
              </w:rPr>
            </w:pPr>
          </w:p>
        </w:tc>
        <w:tc>
          <w:tcPr>
            <w:tcW w:w="401" w:type="dxa"/>
          </w:tcPr>
          <w:p w:rsidR="00255CFF" w:rsidRDefault="00255CFF">
            <w:pPr>
              <w:jc w:val="center"/>
              <w:rPr>
                <w:rFonts w:ascii="Times New Roman" w:hAnsi="Times New Roman"/>
                <w:kern w:val="2"/>
                <w:sz w:val="22"/>
                <w:szCs w:val="22"/>
              </w:rPr>
            </w:pPr>
          </w:p>
        </w:tc>
        <w:tc>
          <w:tcPr>
            <w:tcW w:w="733" w:type="dxa"/>
          </w:tcPr>
          <w:p w:rsidR="00255CFF" w:rsidRDefault="00255CFF">
            <w:pPr>
              <w:jc w:val="center"/>
              <w:rPr>
                <w:rFonts w:ascii="Times New Roman" w:hAnsi="Times New Roman"/>
                <w:kern w:val="2"/>
                <w:sz w:val="22"/>
                <w:szCs w:val="22"/>
              </w:rPr>
            </w:pPr>
          </w:p>
        </w:tc>
        <w:tc>
          <w:tcPr>
            <w:tcW w:w="3969" w:type="dxa"/>
            <w:tcBorders>
              <w:top w:val="single" w:sz="4" w:space="0" w:color="auto"/>
              <w:left w:val="nil"/>
              <w:bottom w:val="nil"/>
              <w:right w:val="nil"/>
            </w:tcBorders>
            <w:hideMark/>
          </w:tcPr>
          <w:p w:rsidR="00255CFF" w:rsidRDefault="00255CFF">
            <w:pPr>
              <w:ind w:right="-108"/>
              <w:jc w:val="center"/>
              <w:rPr>
                <w:rFonts w:ascii="Times New Roman" w:hAnsi="Times New Roman"/>
                <w:color w:val="000000"/>
                <w:kern w:val="2"/>
                <w:sz w:val="22"/>
                <w:szCs w:val="22"/>
              </w:rPr>
            </w:pPr>
            <w:proofErr w:type="gramStart"/>
            <w:r>
              <w:rPr>
                <w:rFonts w:ascii="Times New Roman" w:hAnsi="Times New Roman"/>
                <w:color w:val="000000"/>
                <w:kern w:val="2"/>
              </w:rPr>
              <w:t>(подпись заявителя</w:t>
            </w:r>
            <w:proofErr w:type="gramEnd"/>
          </w:p>
          <w:p w:rsidR="00255CFF" w:rsidRDefault="00255CFF">
            <w:pPr>
              <w:ind w:right="-108"/>
              <w:jc w:val="center"/>
              <w:rPr>
                <w:rFonts w:ascii="Times New Roman" w:hAnsi="Times New Roman"/>
                <w:color w:val="000000"/>
                <w:kern w:val="2"/>
                <w:sz w:val="22"/>
                <w:szCs w:val="22"/>
              </w:rPr>
            </w:pPr>
            <w:r>
              <w:rPr>
                <w:rFonts w:ascii="Times New Roman" w:hAnsi="Times New Roman"/>
                <w:color w:val="000000"/>
                <w:kern w:val="2"/>
              </w:rPr>
              <w:t>или представителя заявителя)</w:t>
            </w:r>
          </w:p>
        </w:tc>
      </w:tr>
    </w:tbl>
    <w:p w:rsidR="00443FDE" w:rsidRDefault="00443FDE" w:rsidP="00443FDE">
      <w:pPr>
        <w:rPr>
          <w:rFonts w:ascii="Times New Roman" w:hAnsi="Times New Roman"/>
          <w:sz w:val="24"/>
          <w:szCs w:val="24"/>
        </w:rPr>
      </w:pPr>
    </w:p>
    <w:p w:rsidR="00342266" w:rsidRPr="00C01DFC" w:rsidRDefault="00342266" w:rsidP="00443FDE">
      <w:pPr>
        <w:jc w:val="center"/>
        <w:rPr>
          <w:rFonts w:ascii="Times New Roman" w:hAnsi="Times New Roman"/>
          <w:sz w:val="28"/>
          <w:szCs w:val="28"/>
        </w:rPr>
      </w:pPr>
    </w:p>
    <w:sectPr w:rsidR="00342266" w:rsidRPr="00C01DFC" w:rsidSect="003A0DD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A0" w:rsidRDefault="00CE62A0" w:rsidP="00B604FE">
      <w:r>
        <w:separator/>
      </w:r>
    </w:p>
  </w:endnote>
  <w:endnote w:type="continuationSeparator" w:id="0">
    <w:p w:rsidR="00CE62A0" w:rsidRDefault="00CE62A0" w:rsidP="00B6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Tahoma"/>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ourier New">
    <w:altName w:val="Letter Gothic"/>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A0" w:rsidRDefault="00CE62A0" w:rsidP="00B604FE">
      <w:r>
        <w:separator/>
      </w:r>
    </w:p>
  </w:footnote>
  <w:footnote w:type="continuationSeparator" w:id="0">
    <w:p w:rsidR="00CE62A0" w:rsidRDefault="00CE62A0" w:rsidP="00B604FE">
      <w:r>
        <w:continuationSeparator/>
      </w:r>
    </w:p>
  </w:footnote>
  <w:footnote w:id="1">
    <w:p w:rsidR="00BA5719" w:rsidRDefault="00BA5719" w:rsidP="00255CFF">
      <w:pPr>
        <w:pStyle w:val="a5"/>
        <w:ind w:firstLine="0"/>
        <w:rPr>
          <w:rFonts w:ascii="Times New Roman" w:hAnsi="Times New Roman"/>
          <w:sz w:val="22"/>
          <w:szCs w:val="22"/>
        </w:rPr>
      </w:pPr>
    </w:p>
  </w:footnote>
  <w:footnote w:id="2">
    <w:p w:rsidR="00BA5719" w:rsidRDefault="00BA5719" w:rsidP="00255CFF">
      <w:pPr>
        <w:pStyle w:val="a5"/>
        <w:ind w:firstLine="0"/>
        <w:rPr>
          <w:rFonts w:ascii="Calibri" w:hAnsi="Calibri"/>
        </w:rPr>
      </w:pPr>
    </w:p>
  </w:footnote>
  <w:footnote w:id="3">
    <w:p w:rsidR="00BA5719" w:rsidRDefault="00BA5719" w:rsidP="00255CFF">
      <w:pPr>
        <w:pStyle w:val="a5"/>
        <w:ind w:firstLine="0"/>
        <w:rPr>
          <w:rFonts w:ascii="Times New Roman" w:hAnsi="Times New Roman"/>
          <w:sz w:val="22"/>
          <w:szCs w:val="22"/>
        </w:rPr>
      </w:pPr>
    </w:p>
  </w:footnote>
  <w:footnote w:id="4">
    <w:p w:rsidR="00BA5719" w:rsidRDefault="00BA5719" w:rsidP="00255CFF">
      <w:pPr>
        <w:pStyle w:val="a5"/>
        <w:ind w:firstLine="0"/>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19" w:rsidRPr="00B14374" w:rsidRDefault="00BA5719" w:rsidP="00EF7293">
    <w:pPr>
      <w:pStyle w:val="ab"/>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C1416">
      <w:rPr>
        <w:rFonts w:ascii="Times New Roman" w:hAnsi="Times New Roman"/>
        <w:noProof/>
        <w:sz w:val="24"/>
        <w:szCs w:val="24"/>
      </w:rPr>
      <w:t>41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8436E"/>
    <w:rsid w:val="0009229B"/>
    <w:rsid w:val="00137F81"/>
    <w:rsid w:val="0018436E"/>
    <w:rsid w:val="001A6871"/>
    <w:rsid w:val="001D2C57"/>
    <w:rsid w:val="00255CFF"/>
    <w:rsid w:val="002B66D3"/>
    <w:rsid w:val="00330138"/>
    <w:rsid w:val="00335CAB"/>
    <w:rsid w:val="00342266"/>
    <w:rsid w:val="00342782"/>
    <w:rsid w:val="003A0DDC"/>
    <w:rsid w:val="003A6D4A"/>
    <w:rsid w:val="00442BD4"/>
    <w:rsid w:val="00443FDE"/>
    <w:rsid w:val="00450414"/>
    <w:rsid w:val="00485D6C"/>
    <w:rsid w:val="004B55D2"/>
    <w:rsid w:val="004C35DE"/>
    <w:rsid w:val="005067F4"/>
    <w:rsid w:val="005710A4"/>
    <w:rsid w:val="005F6512"/>
    <w:rsid w:val="006F72C8"/>
    <w:rsid w:val="00725113"/>
    <w:rsid w:val="00736F23"/>
    <w:rsid w:val="007A3945"/>
    <w:rsid w:val="007B2036"/>
    <w:rsid w:val="007E6B03"/>
    <w:rsid w:val="00815F98"/>
    <w:rsid w:val="0087737C"/>
    <w:rsid w:val="00893664"/>
    <w:rsid w:val="008C1416"/>
    <w:rsid w:val="008D6B57"/>
    <w:rsid w:val="008F09A0"/>
    <w:rsid w:val="009C6DB9"/>
    <w:rsid w:val="00A30912"/>
    <w:rsid w:val="00B604FE"/>
    <w:rsid w:val="00B84F25"/>
    <w:rsid w:val="00BA5719"/>
    <w:rsid w:val="00C01DFC"/>
    <w:rsid w:val="00C97788"/>
    <w:rsid w:val="00CA5B38"/>
    <w:rsid w:val="00CE1B2D"/>
    <w:rsid w:val="00CE62A0"/>
    <w:rsid w:val="00D30405"/>
    <w:rsid w:val="00D42208"/>
    <w:rsid w:val="00D44DE3"/>
    <w:rsid w:val="00D72FAA"/>
    <w:rsid w:val="00D97045"/>
    <w:rsid w:val="00E34679"/>
    <w:rsid w:val="00E45C15"/>
    <w:rsid w:val="00EA24DD"/>
    <w:rsid w:val="00EF7293"/>
    <w:rsid w:val="00F355FA"/>
    <w:rsid w:val="00F44B74"/>
    <w:rsid w:val="00F514C3"/>
    <w:rsid w:val="00F95B95"/>
    <w:rsid w:val="00FF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DE"/>
    <w:pPr>
      <w:spacing w:after="0" w:line="240" w:lineRule="auto"/>
    </w:pPr>
    <w:rPr>
      <w:rFonts w:ascii="Calibri" w:eastAsia="Times New Roman" w:hAnsi="Calibri" w:cs="Times New Roman"/>
      <w:sz w:val="20"/>
      <w:szCs w:val="20"/>
      <w:lang w:eastAsia="ru-RU"/>
    </w:rPr>
  </w:style>
  <w:style w:type="paragraph" w:styleId="1">
    <w:name w:val="heading 1"/>
    <w:basedOn w:val="a"/>
    <w:next w:val="a"/>
    <w:link w:val="10"/>
    <w:uiPriority w:val="9"/>
    <w:qFormat/>
    <w:rsid w:val="00342266"/>
    <w:pPr>
      <w:keepNext/>
      <w:keepLines/>
      <w:spacing w:before="240" w:line="276" w:lineRule="auto"/>
      <w:outlineLvl w:val="0"/>
    </w:pPr>
    <w:rPr>
      <w:rFonts w:ascii="Cambria" w:hAnsi="Cambria"/>
      <w:color w:val="365F91"/>
      <w:sz w:val="32"/>
      <w:szCs w:val="32"/>
      <w:lang w:eastAsia="en-US"/>
    </w:rPr>
  </w:style>
  <w:style w:type="paragraph" w:styleId="3">
    <w:name w:val="heading 3"/>
    <w:basedOn w:val="a"/>
    <w:next w:val="a"/>
    <w:link w:val="30"/>
    <w:uiPriority w:val="9"/>
    <w:semiHidden/>
    <w:unhideWhenUsed/>
    <w:qFormat/>
    <w:rsid w:val="0034226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266"/>
    <w:rPr>
      <w:rFonts w:ascii="Cambria" w:eastAsia="Times New Roman" w:hAnsi="Cambria" w:cs="Times New Roman"/>
      <w:color w:val="365F91"/>
      <w:sz w:val="32"/>
      <w:szCs w:val="32"/>
    </w:rPr>
  </w:style>
  <w:style w:type="character" w:customStyle="1" w:styleId="30">
    <w:name w:val="Заголовок 3 Знак"/>
    <w:basedOn w:val="a0"/>
    <w:link w:val="3"/>
    <w:uiPriority w:val="9"/>
    <w:semiHidden/>
    <w:rsid w:val="00342266"/>
    <w:rPr>
      <w:rFonts w:ascii="Cambria" w:eastAsia="Times New Roman" w:hAnsi="Cambria" w:cs="Times New Roman"/>
      <w:b/>
      <w:bCs/>
      <w:color w:val="4F81BD"/>
    </w:rPr>
  </w:style>
  <w:style w:type="paragraph" w:styleId="a3">
    <w:name w:val="No Spacing"/>
    <w:uiPriority w:val="1"/>
    <w:qFormat/>
    <w:rsid w:val="00443FDE"/>
    <w:pPr>
      <w:spacing w:after="0" w:line="240" w:lineRule="auto"/>
    </w:pPr>
    <w:rPr>
      <w:rFonts w:ascii="Calibri" w:eastAsia="Times New Roman" w:hAnsi="Calibri" w:cs="Times New Roman"/>
      <w:sz w:val="24"/>
      <w:szCs w:val="24"/>
      <w:lang w:eastAsia="ru-RU"/>
    </w:rPr>
  </w:style>
  <w:style w:type="character" w:customStyle="1" w:styleId="a4">
    <w:name w:val="Гипертекстовая ссылка"/>
    <w:basedOn w:val="a0"/>
    <w:rsid w:val="00443FDE"/>
    <w:rPr>
      <w:rFonts w:cs="Times New Roman"/>
      <w:b/>
      <w:bCs/>
      <w:color w:val="008000"/>
    </w:rPr>
  </w:style>
  <w:style w:type="paragraph" w:styleId="a5">
    <w:name w:val="footnote text"/>
    <w:basedOn w:val="a"/>
    <w:link w:val="a6"/>
    <w:uiPriority w:val="99"/>
    <w:unhideWhenUsed/>
    <w:rsid w:val="00B604FE"/>
    <w:pPr>
      <w:ind w:firstLine="720"/>
      <w:jc w:val="both"/>
    </w:pPr>
    <w:rPr>
      <w:rFonts w:ascii="Tms Rmn" w:hAnsi="Tms Rmn"/>
    </w:rPr>
  </w:style>
  <w:style w:type="character" w:customStyle="1" w:styleId="a6">
    <w:name w:val="Текст сноски Знак"/>
    <w:basedOn w:val="a0"/>
    <w:link w:val="a5"/>
    <w:uiPriority w:val="99"/>
    <w:rsid w:val="00B604FE"/>
    <w:rPr>
      <w:rFonts w:ascii="Tms Rmn" w:eastAsia="Times New Roman" w:hAnsi="Tms Rmn" w:cs="Times New Roman"/>
      <w:sz w:val="20"/>
      <w:szCs w:val="20"/>
      <w:lang w:eastAsia="ru-RU"/>
    </w:rPr>
  </w:style>
  <w:style w:type="character" w:styleId="a7">
    <w:name w:val="footnote reference"/>
    <w:basedOn w:val="a0"/>
    <w:uiPriority w:val="99"/>
    <w:semiHidden/>
    <w:unhideWhenUsed/>
    <w:rsid w:val="00B604FE"/>
    <w:rPr>
      <w:vertAlign w:val="superscript"/>
    </w:rPr>
  </w:style>
  <w:style w:type="paragraph" w:customStyle="1" w:styleId="ConsPlusNormal">
    <w:name w:val="ConsPlusNormal"/>
    <w:link w:val="ConsPlusNormal0"/>
    <w:rsid w:val="003422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97045"/>
    <w:rPr>
      <w:rFonts w:ascii="Arial" w:eastAsia="Times New Roman" w:hAnsi="Arial" w:cs="Arial"/>
      <w:sz w:val="20"/>
      <w:szCs w:val="20"/>
      <w:lang w:eastAsia="ru-RU"/>
    </w:rPr>
  </w:style>
  <w:style w:type="paragraph" w:customStyle="1" w:styleId="ConsPlusTitle">
    <w:name w:val="ConsPlusTitle"/>
    <w:uiPriority w:val="99"/>
    <w:rsid w:val="00342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342266"/>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342266"/>
    <w:rPr>
      <w:rFonts w:ascii="Tahoma" w:eastAsia="Calibri" w:hAnsi="Tahoma" w:cs="Tahoma"/>
      <w:sz w:val="16"/>
      <w:szCs w:val="16"/>
    </w:rPr>
  </w:style>
  <w:style w:type="table" w:styleId="aa">
    <w:name w:val="Table Grid"/>
    <w:basedOn w:val="a1"/>
    <w:uiPriority w:val="59"/>
    <w:rsid w:val="003422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42266"/>
    <w:pPr>
      <w:tabs>
        <w:tab w:val="center" w:pos="4677"/>
        <w:tab w:val="right" w:pos="9355"/>
      </w:tabs>
    </w:pPr>
    <w:rPr>
      <w:rFonts w:eastAsia="Calibri"/>
      <w:sz w:val="22"/>
      <w:szCs w:val="22"/>
      <w:lang w:eastAsia="en-US"/>
    </w:rPr>
  </w:style>
  <w:style w:type="character" w:customStyle="1" w:styleId="ac">
    <w:name w:val="Верхний колонтитул Знак"/>
    <w:basedOn w:val="a0"/>
    <w:link w:val="ab"/>
    <w:uiPriority w:val="99"/>
    <w:rsid w:val="00342266"/>
    <w:rPr>
      <w:rFonts w:ascii="Calibri" w:eastAsia="Calibri" w:hAnsi="Calibri" w:cs="Times New Roman"/>
    </w:rPr>
  </w:style>
  <w:style w:type="paragraph" w:styleId="ad">
    <w:name w:val="footer"/>
    <w:basedOn w:val="a"/>
    <w:link w:val="ae"/>
    <w:uiPriority w:val="99"/>
    <w:unhideWhenUsed/>
    <w:rsid w:val="00342266"/>
    <w:pPr>
      <w:tabs>
        <w:tab w:val="center" w:pos="4677"/>
        <w:tab w:val="right" w:pos="9355"/>
      </w:tabs>
    </w:pPr>
    <w:rPr>
      <w:rFonts w:eastAsia="Calibri"/>
      <w:sz w:val="22"/>
      <w:szCs w:val="22"/>
      <w:lang w:eastAsia="en-US"/>
    </w:rPr>
  </w:style>
  <w:style w:type="character" w:customStyle="1" w:styleId="ae">
    <w:name w:val="Нижний колонтитул Знак"/>
    <w:basedOn w:val="a0"/>
    <w:link w:val="ad"/>
    <w:uiPriority w:val="99"/>
    <w:rsid w:val="00342266"/>
    <w:rPr>
      <w:rFonts w:ascii="Calibri" w:eastAsia="Calibri" w:hAnsi="Calibri" w:cs="Times New Roman"/>
    </w:rPr>
  </w:style>
  <w:style w:type="paragraph" w:customStyle="1" w:styleId="ConsPlusNonformat">
    <w:name w:val="ConsPlusNonformat"/>
    <w:rsid w:val="0034226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D97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96613">
      <w:bodyDiv w:val="1"/>
      <w:marLeft w:val="0"/>
      <w:marRight w:val="0"/>
      <w:marTop w:val="0"/>
      <w:marBottom w:val="0"/>
      <w:divBdr>
        <w:top w:val="none" w:sz="0" w:space="0" w:color="auto"/>
        <w:left w:val="none" w:sz="0" w:space="0" w:color="auto"/>
        <w:bottom w:val="none" w:sz="0" w:space="0" w:color="auto"/>
        <w:right w:val="none" w:sz="0" w:space="0" w:color="auto"/>
      </w:divBdr>
    </w:div>
    <w:div w:id="12594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lmo@mail.ru" TargetMode="Externa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BC477-E781-4776-B784-C4C7BBC5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41</Pages>
  <Words>15753</Words>
  <Characters>89796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lokhovo</dc:creator>
  <cp:keywords/>
  <dc:description/>
  <cp:lastModifiedBy>User</cp:lastModifiedBy>
  <cp:revision>24</cp:revision>
  <dcterms:created xsi:type="dcterms:W3CDTF">2019-08-12T06:54:00Z</dcterms:created>
  <dcterms:modified xsi:type="dcterms:W3CDTF">2020-02-12T08:29:00Z</dcterms:modified>
</cp:coreProperties>
</file>